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36" w:rsidRPr="00ED11F2" w:rsidRDefault="00413836" w:rsidP="00F206E0">
      <w:pPr>
        <w:jc w:val="left"/>
        <w:rPr>
          <w:rFonts w:ascii="宋体"/>
          <w:b/>
          <w:color w:val="000000"/>
          <w:szCs w:val="21"/>
        </w:rPr>
      </w:pPr>
    </w:p>
    <w:p w:rsidR="00413836" w:rsidRPr="00ED11F2" w:rsidRDefault="00413836" w:rsidP="00F206E0">
      <w:pPr>
        <w:jc w:val="center"/>
        <w:rPr>
          <w:rFonts w:ascii="宋体"/>
          <w:b/>
          <w:color w:val="000000"/>
          <w:szCs w:val="21"/>
        </w:rPr>
      </w:pPr>
    </w:p>
    <w:p w:rsidR="00413836" w:rsidRPr="00ED11F2" w:rsidRDefault="00413836" w:rsidP="00F206E0">
      <w:pPr>
        <w:jc w:val="center"/>
        <w:rPr>
          <w:rFonts w:ascii="宋体"/>
          <w:b/>
          <w:color w:val="000000"/>
          <w:szCs w:val="21"/>
        </w:rPr>
      </w:pPr>
    </w:p>
    <w:p w:rsidR="00413836" w:rsidRPr="00ED11F2" w:rsidRDefault="00413836" w:rsidP="00F206E0">
      <w:pPr>
        <w:jc w:val="center"/>
        <w:rPr>
          <w:rFonts w:ascii="宋体"/>
          <w:b/>
          <w:color w:val="000000"/>
          <w:szCs w:val="21"/>
        </w:rPr>
      </w:pPr>
    </w:p>
    <w:p w:rsidR="00413836" w:rsidRPr="00ED11F2" w:rsidRDefault="00413836" w:rsidP="00F206E0">
      <w:pPr>
        <w:jc w:val="center"/>
        <w:rPr>
          <w:rFonts w:ascii="宋体"/>
          <w:b/>
          <w:color w:val="000000"/>
          <w:szCs w:val="21"/>
        </w:rPr>
      </w:pPr>
    </w:p>
    <w:p w:rsidR="00413836" w:rsidRPr="00ED11F2"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Pr="00263AE9"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Default="00413836" w:rsidP="00F206E0">
      <w:pPr>
        <w:jc w:val="center"/>
        <w:rPr>
          <w:rFonts w:ascii="宋体"/>
          <w:b/>
          <w:color w:val="000000"/>
          <w:szCs w:val="21"/>
        </w:rPr>
      </w:pPr>
    </w:p>
    <w:p w:rsidR="00413836" w:rsidRPr="00ED11F2" w:rsidRDefault="00413836" w:rsidP="00F206E0">
      <w:pPr>
        <w:jc w:val="center"/>
        <w:rPr>
          <w:rFonts w:ascii="宋体"/>
          <w:b/>
          <w:color w:val="000000"/>
          <w:szCs w:val="21"/>
        </w:rPr>
      </w:pPr>
    </w:p>
    <w:p w:rsidR="00413836" w:rsidRPr="00263AE9" w:rsidRDefault="00413836" w:rsidP="00F206E0">
      <w:pPr>
        <w:pStyle w:val="Heading1"/>
        <w:rPr>
          <w:i/>
        </w:rPr>
      </w:pPr>
      <w:bookmarkStart w:id="0" w:name="_Toc313962436"/>
      <w:r w:rsidRPr="00263AE9">
        <w:rPr>
          <w:rFonts w:hint="eastAsia"/>
          <w:i/>
        </w:rPr>
        <w:t>化学学院</w:t>
      </w:r>
      <w:bookmarkEnd w:id="0"/>
    </w:p>
    <w:p w:rsidR="00413836" w:rsidRPr="00ED11F2" w:rsidRDefault="00413836" w:rsidP="00F206E0">
      <w:pPr>
        <w:pStyle w:val="Heading1"/>
      </w:pPr>
      <w:bookmarkStart w:id="1" w:name="_Toc313962437"/>
      <w:r w:rsidRPr="00ED11F2">
        <w:rPr>
          <w:rFonts w:hint="eastAsia"/>
        </w:rPr>
        <w:t>本</w:t>
      </w:r>
      <w:r w:rsidRPr="00ED11F2">
        <w:t xml:space="preserve"> </w:t>
      </w:r>
      <w:r w:rsidRPr="00ED11F2">
        <w:rPr>
          <w:rFonts w:hint="eastAsia"/>
        </w:rPr>
        <w:t>科</w:t>
      </w:r>
      <w:r w:rsidRPr="00ED11F2">
        <w:t xml:space="preserve"> </w:t>
      </w:r>
      <w:r w:rsidRPr="00ED11F2">
        <w:rPr>
          <w:rFonts w:hint="eastAsia"/>
        </w:rPr>
        <w:t>课</w:t>
      </w:r>
      <w:r w:rsidRPr="00ED11F2">
        <w:t xml:space="preserve"> </w:t>
      </w:r>
      <w:r w:rsidRPr="00ED11F2">
        <w:rPr>
          <w:rFonts w:hint="eastAsia"/>
        </w:rPr>
        <w:t>程</w:t>
      </w:r>
      <w:r w:rsidRPr="00ED11F2">
        <w:t xml:space="preserve"> </w:t>
      </w:r>
      <w:r w:rsidRPr="00ED11F2">
        <w:rPr>
          <w:rFonts w:hint="eastAsia"/>
        </w:rPr>
        <w:t>计</w:t>
      </w:r>
      <w:r w:rsidRPr="00ED11F2">
        <w:t xml:space="preserve"> </w:t>
      </w:r>
      <w:r w:rsidRPr="00ED11F2">
        <w:rPr>
          <w:rFonts w:hint="eastAsia"/>
        </w:rPr>
        <w:t>划</w:t>
      </w:r>
      <w:bookmarkEnd w:id="1"/>
    </w:p>
    <w:p w:rsidR="00413836" w:rsidRDefault="00413836" w:rsidP="00F206E0">
      <w:pPr>
        <w:widowControl/>
        <w:jc w:val="left"/>
        <w:rPr>
          <w:rFonts w:ascii="宋体"/>
          <w:b/>
          <w:color w:val="000000"/>
          <w:szCs w:val="21"/>
        </w:rPr>
      </w:pPr>
      <w:r>
        <w:rPr>
          <w:rFonts w:ascii="宋体"/>
          <w:b/>
          <w:color w:val="000000"/>
          <w:szCs w:val="21"/>
        </w:rPr>
        <w:br w:type="page"/>
      </w:r>
    </w:p>
    <w:p w:rsidR="00413836" w:rsidRPr="00122542" w:rsidRDefault="00413836" w:rsidP="00F206E0">
      <w:pPr>
        <w:widowControl/>
        <w:jc w:val="left"/>
        <w:rPr>
          <w:rFonts w:ascii="宋体"/>
          <w:b/>
          <w:color w:val="000000"/>
          <w:szCs w:val="21"/>
        </w:rPr>
      </w:pPr>
    </w:p>
    <w:p w:rsidR="00413836" w:rsidRPr="00ED11F2" w:rsidRDefault="00413836" w:rsidP="00F206E0">
      <w:pPr>
        <w:pStyle w:val="Heading2"/>
      </w:pPr>
      <w:bookmarkStart w:id="2" w:name="_Toc313962438"/>
      <w:r w:rsidRPr="00ED11F2">
        <w:rPr>
          <w:rFonts w:hint="eastAsia"/>
        </w:rPr>
        <w:t>化学专业课程计划（师范类）</w:t>
      </w:r>
      <w:bookmarkEnd w:id="2"/>
    </w:p>
    <w:p w:rsidR="00413836" w:rsidRPr="00ED11F2" w:rsidRDefault="00413836" w:rsidP="00F206E0">
      <w:pPr>
        <w:spacing w:line="240" w:lineRule="exact"/>
        <w:jc w:val="center"/>
        <w:rPr>
          <w:rFonts w:ascii="宋体"/>
          <w:szCs w:val="21"/>
        </w:rPr>
      </w:pPr>
    </w:p>
    <w:p w:rsidR="00413836" w:rsidRPr="00ED11F2" w:rsidRDefault="00413836" w:rsidP="00122542">
      <w:pPr>
        <w:pStyle w:val="Heading3"/>
        <w:spacing w:line="280" w:lineRule="exact"/>
        <w:ind w:firstLine="31680"/>
      </w:pPr>
      <w:r w:rsidRPr="00ED11F2">
        <w:rPr>
          <w:rFonts w:hint="eastAsia"/>
        </w:rPr>
        <w:t>一、培养目标</w:t>
      </w:r>
    </w:p>
    <w:p w:rsidR="00413836" w:rsidRPr="00ED11F2" w:rsidRDefault="00413836" w:rsidP="00122542">
      <w:pPr>
        <w:pStyle w:val="BodyTextIndent"/>
        <w:spacing w:after="0" w:line="280" w:lineRule="exact"/>
        <w:ind w:leftChars="0" w:left="0" w:firstLineChars="200" w:firstLine="31680"/>
        <w:rPr>
          <w:rFonts w:ascii="宋体"/>
          <w:szCs w:val="21"/>
        </w:rPr>
      </w:pPr>
      <w:r w:rsidRPr="00ED11F2">
        <w:rPr>
          <w:rFonts w:ascii="宋体" w:hAnsi="宋体" w:hint="eastAsia"/>
          <w:szCs w:val="21"/>
        </w:rPr>
        <w:t>面向社会发展和基础教育发展的需要，以加强基础，拓宽知识面、提高综合素质为原则，引导和促进学生成为有见识、有能力、有责任感的自主学习者，培养学生成为有理想、有抱负、德智体美全面发展，基础扎实且富有创新精神和实践能力的高素质、专业化中学化学教师，为其成为教育家奠定坚实基础。</w:t>
      </w:r>
    </w:p>
    <w:p w:rsidR="00413836" w:rsidRPr="00ED11F2" w:rsidRDefault="00413836" w:rsidP="00F206E0">
      <w:pPr>
        <w:spacing w:line="240" w:lineRule="exact"/>
        <w:ind w:firstLine="420"/>
        <w:rPr>
          <w:rFonts w:ascii="宋体"/>
          <w:b/>
          <w:bCs/>
          <w:szCs w:val="21"/>
        </w:rPr>
      </w:pPr>
    </w:p>
    <w:p w:rsidR="00413836" w:rsidRPr="00ED11F2" w:rsidRDefault="00413836" w:rsidP="00122542">
      <w:pPr>
        <w:pStyle w:val="Heading3"/>
        <w:spacing w:line="280" w:lineRule="exact"/>
        <w:ind w:firstLine="31680"/>
      </w:pPr>
      <w:r w:rsidRPr="00ED11F2">
        <w:rPr>
          <w:rFonts w:hint="eastAsia"/>
        </w:rPr>
        <w:t>二、培养要求</w:t>
      </w:r>
    </w:p>
    <w:p w:rsidR="00413836" w:rsidRPr="00ED11F2" w:rsidRDefault="00413836" w:rsidP="00F206E0">
      <w:pPr>
        <w:spacing w:line="280" w:lineRule="exact"/>
        <w:ind w:firstLine="435"/>
        <w:rPr>
          <w:rFonts w:ascii="宋体"/>
          <w:szCs w:val="21"/>
        </w:rPr>
      </w:pPr>
      <w:r w:rsidRPr="00ED11F2">
        <w:rPr>
          <w:rFonts w:ascii="宋体" w:hAnsi="宋体"/>
          <w:szCs w:val="21"/>
        </w:rPr>
        <w:t>1</w:t>
      </w:r>
      <w:r w:rsidRPr="00ED11F2">
        <w:rPr>
          <w:rFonts w:ascii="宋体" w:hAnsi="宋体" w:hint="eastAsia"/>
          <w:szCs w:val="21"/>
        </w:rPr>
        <w:t>．拥有作为合格公民的基本意识和道德素养，乐于从教。</w:t>
      </w:r>
    </w:p>
    <w:p w:rsidR="00413836" w:rsidRPr="00ED11F2" w:rsidRDefault="00413836" w:rsidP="00F206E0">
      <w:pPr>
        <w:spacing w:line="280" w:lineRule="exact"/>
        <w:ind w:firstLine="435"/>
        <w:rPr>
          <w:rFonts w:ascii="宋体"/>
          <w:szCs w:val="21"/>
        </w:rPr>
      </w:pPr>
      <w:r w:rsidRPr="00ED11F2">
        <w:rPr>
          <w:rFonts w:ascii="宋体" w:hAnsi="宋体"/>
          <w:szCs w:val="21"/>
        </w:rPr>
        <w:t>2</w:t>
      </w:r>
      <w:r w:rsidRPr="00ED11F2">
        <w:rPr>
          <w:rFonts w:ascii="宋体" w:hAnsi="宋体" w:hint="eastAsia"/>
          <w:szCs w:val="21"/>
        </w:rPr>
        <w:t>．具有扎实的化学专业基础知识、理论及技能，同时具有广博的知识和开阔的视野。</w:t>
      </w:r>
    </w:p>
    <w:p w:rsidR="00413836" w:rsidRPr="00ED11F2" w:rsidRDefault="00413836" w:rsidP="00F206E0">
      <w:pPr>
        <w:spacing w:line="280" w:lineRule="exact"/>
        <w:ind w:firstLine="435"/>
        <w:rPr>
          <w:rFonts w:ascii="宋体"/>
          <w:szCs w:val="21"/>
        </w:rPr>
      </w:pPr>
      <w:r w:rsidRPr="00ED11F2">
        <w:rPr>
          <w:rFonts w:ascii="宋体" w:hAnsi="宋体"/>
          <w:szCs w:val="21"/>
        </w:rPr>
        <w:t>3</w:t>
      </w:r>
      <w:r w:rsidRPr="00ED11F2">
        <w:rPr>
          <w:rFonts w:ascii="宋体" w:hAnsi="宋体" w:hint="eastAsia"/>
          <w:szCs w:val="21"/>
        </w:rPr>
        <w:t>．确立现代教育观念并养成专业精神，掌握有关教育的基本知识、理论和技能，具有教育实践能力以及教育创新的意识和能力，具有开展教育研究的能力。</w:t>
      </w:r>
    </w:p>
    <w:p w:rsidR="00413836" w:rsidRPr="00ED11F2" w:rsidRDefault="00413836" w:rsidP="00F206E0">
      <w:pPr>
        <w:spacing w:line="280" w:lineRule="exact"/>
        <w:ind w:firstLine="435"/>
        <w:rPr>
          <w:rFonts w:ascii="宋体"/>
          <w:szCs w:val="21"/>
        </w:rPr>
      </w:pPr>
      <w:r w:rsidRPr="00ED11F2">
        <w:rPr>
          <w:rFonts w:ascii="宋体" w:hAnsi="宋体"/>
          <w:szCs w:val="21"/>
        </w:rPr>
        <w:t>4</w:t>
      </w:r>
      <w:r w:rsidRPr="00ED11F2">
        <w:rPr>
          <w:rFonts w:ascii="宋体" w:hAnsi="宋体" w:hint="eastAsia"/>
          <w:szCs w:val="21"/>
        </w:rPr>
        <w:t>．具备集体合作和组织协调能力。</w:t>
      </w:r>
    </w:p>
    <w:p w:rsidR="00413836" w:rsidRPr="00ED11F2" w:rsidRDefault="00413836" w:rsidP="00F206E0">
      <w:pPr>
        <w:spacing w:line="280" w:lineRule="exact"/>
        <w:ind w:firstLine="435"/>
        <w:rPr>
          <w:rFonts w:ascii="宋体"/>
          <w:szCs w:val="21"/>
        </w:rPr>
      </w:pPr>
      <w:r w:rsidRPr="00ED11F2">
        <w:rPr>
          <w:rFonts w:ascii="宋体" w:hAnsi="宋体"/>
          <w:szCs w:val="21"/>
        </w:rPr>
        <w:t>5</w:t>
      </w:r>
      <w:r w:rsidRPr="00ED11F2">
        <w:rPr>
          <w:rFonts w:ascii="宋体" w:hAnsi="宋体" w:hint="eastAsia"/>
          <w:szCs w:val="21"/>
        </w:rPr>
        <w:t>．具有使用至少一门外语有效地表达和交流思想的能力。</w:t>
      </w:r>
    </w:p>
    <w:p w:rsidR="00413836" w:rsidRPr="00ED11F2" w:rsidRDefault="00413836" w:rsidP="00F206E0">
      <w:pPr>
        <w:spacing w:line="280" w:lineRule="exact"/>
        <w:ind w:firstLine="435"/>
        <w:rPr>
          <w:rFonts w:ascii="宋体"/>
          <w:szCs w:val="21"/>
        </w:rPr>
      </w:pPr>
      <w:r w:rsidRPr="00ED11F2">
        <w:rPr>
          <w:rFonts w:ascii="宋体" w:hAnsi="宋体"/>
          <w:szCs w:val="21"/>
        </w:rPr>
        <w:t>6</w:t>
      </w:r>
      <w:r w:rsidRPr="00ED11F2">
        <w:rPr>
          <w:rFonts w:ascii="宋体" w:hAnsi="宋体" w:hint="eastAsia"/>
          <w:szCs w:val="21"/>
        </w:rPr>
        <w:t>．拥有熟练运用多种手段和方法获取、解释、评估、管理、利用信息的能力。</w:t>
      </w:r>
    </w:p>
    <w:p w:rsidR="00413836" w:rsidRPr="00ED11F2" w:rsidRDefault="00413836" w:rsidP="00F206E0">
      <w:pPr>
        <w:spacing w:line="280" w:lineRule="exact"/>
        <w:ind w:firstLine="435"/>
        <w:rPr>
          <w:rFonts w:ascii="宋体"/>
          <w:szCs w:val="21"/>
        </w:rPr>
      </w:pPr>
      <w:r w:rsidRPr="00ED11F2">
        <w:rPr>
          <w:rFonts w:ascii="宋体" w:hAnsi="宋体"/>
          <w:szCs w:val="21"/>
        </w:rPr>
        <w:t>7</w:t>
      </w:r>
      <w:r w:rsidRPr="00ED11F2">
        <w:rPr>
          <w:rFonts w:ascii="宋体" w:hAnsi="宋体" w:hint="eastAsia"/>
          <w:szCs w:val="21"/>
        </w:rPr>
        <w:t>．拥有健康意识，掌握增进身心健康的手段与方法，具有健康的体魄和良好的心理素质。</w:t>
      </w:r>
    </w:p>
    <w:p w:rsidR="00413836" w:rsidRPr="00ED11F2" w:rsidRDefault="00413836" w:rsidP="00F206E0">
      <w:pPr>
        <w:spacing w:line="240" w:lineRule="exact"/>
        <w:ind w:firstLine="420"/>
        <w:rPr>
          <w:rFonts w:ascii="宋体"/>
          <w:b/>
          <w:bCs/>
          <w:szCs w:val="21"/>
        </w:rPr>
      </w:pPr>
    </w:p>
    <w:p w:rsidR="00413836" w:rsidRPr="00ED11F2" w:rsidRDefault="00413836" w:rsidP="00122542">
      <w:pPr>
        <w:pStyle w:val="Heading3"/>
        <w:spacing w:line="280" w:lineRule="exact"/>
        <w:ind w:firstLine="31680"/>
      </w:pPr>
      <w:r w:rsidRPr="00ED11F2">
        <w:rPr>
          <w:rFonts w:hint="eastAsia"/>
        </w:rPr>
        <w:t>三、学制与修业年限</w:t>
      </w:r>
    </w:p>
    <w:p w:rsidR="00413836" w:rsidRPr="00ED11F2" w:rsidRDefault="00413836" w:rsidP="00F206E0">
      <w:pPr>
        <w:spacing w:line="280" w:lineRule="exact"/>
        <w:ind w:firstLine="435"/>
        <w:rPr>
          <w:rFonts w:ascii="宋体"/>
          <w:szCs w:val="21"/>
        </w:rPr>
      </w:pPr>
      <w:r w:rsidRPr="00ED11F2">
        <w:rPr>
          <w:rFonts w:ascii="宋体" w:hAnsi="宋体" w:hint="eastAsia"/>
          <w:szCs w:val="21"/>
        </w:rPr>
        <w:t>标准学制为</w:t>
      </w:r>
      <w:r w:rsidRPr="00ED11F2">
        <w:rPr>
          <w:rFonts w:ascii="宋体" w:hAnsi="宋体"/>
          <w:szCs w:val="21"/>
        </w:rPr>
        <w:t>4</w:t>
      </w:r>
      <w:r w:rsidRPr="00ED11F2">
        <w:rPr>
          <w:rFonts w:ascii="宋体" w:hAnsi="宋体" w:hint="eastAsia"/>
          <w:szCs w:val="21"/>
        </w:rPr>
        <w:t>年，修业年限</w:t>
      </w:r>
      <w:r w:rsidRPr="00ED11F2">
        <w:rPr>
          <w:rFonts w:ascii="宋体" w:hAnsi="宋体"/>
          <w:szCs w:val="21"/>
        </w:rPr>
        <w:t>3-6</w:t>
      </w:r>
      <w:r w:rsidRPr="00ED11F2">
        <w:rPr>
          <w:rFonts w:ascii="宋体" w:hAnsi="宋体" w:hint="eastAsia"/>
          <w:szCs w:val="21"/>
        </w:rPr>
        <w:t>年。</w:t>
      </w:r>
    </w:p>
    <w:p w:rsidR="00413836" w:rsidRPr="00ED11F2" w:rsidRDefault="00413836" w:rsidP="00F206E0">
      <w:pPr>
        <w:spacing w:line="240" w:lineRule="exact"/>
        <w:ind w:firstLine="437"/>
        <w:rPr>
          <w:rFonts w:ascii="宋体"/>
          <w:b/>
          <w:bCs/>
          <w:szCs w:val="21"/>
        </w:rPr>
      </w:pPr>
    </w:p>
    <w:p w:rsidR="00413836" w:rsidRPr="00ED11F2" w:rsidRDefault="00413836" w:rsidP="00122542">
      <w:pPr>
        <w:pStyle w:val="Heading3"/>
        <w:spacing w:line="280" w:lineRule="exact"/>
        <w:ind w:firstLine="31680"/>
      </w:pPr>
      <w:r w:rsidRPr="00ED11F2">
        <w:rPr>
          <w:rFonts w:hint="eastAsia"/>
        </w:rPr>
        <w:t>四、最低毕业学分和授予的学位</w:t>
      </w:r>
    </w:p>
    <w:p w:rsidR="00413836" w:rsidRPr="00ED11F2" w:rsidRDefault="00413836" w:rsidP="00F206E0">
      <w:pPr>
        <w:spacing w:line="280" w:lineRule="exact"/>
        <w:ind w:firstLine="435"/>
        <w:rPr>
          <w:rFonts w:ascii="宋体"/>
          <w:szCs w:val="21"/>
        </w:rPr>
      </w:pPr>
      <w:r w:rsidRPr="00ED11F2">
        <w:rPr>
          <w:rFonts w:ascii="宋体" w:hAnsi="宋体" w:hint="eastAsia"/>
          <w:szCs w:val="21"/>
        </w:rPr>
        <w:t>本专业学生在学期间最低修满</w:t>
      </w:r>
      <w:r w:rsidRPr="00ED11F2">
        <w:rPr>
          <w:rFonts w:ascii="宋体" w:hAnsi="宋体"/>
          <w:szCs w:val="21"/>
        </w:rPr>
        <w:t>151</w:t>
      </w:r>
      <w:r w:rsidRPr="00ED11F2">
        <w:rPr>
          <w:rFonts w:ascii="宋体" w:hAnsi="宋体" w:hint="eastAsia"/>
          <w:szCs w:val="21"/>
        </w:rPr>
        <w:t>学分。其中，通识教育课程最低修满</w:t>
      </w:r>
      <w:r w:rsidRPr="00ED11F2">
        <w:rPr>
          <w:rFonts w:ascii="宋体" w:hAnsi="宋体"/>
          <w:szCs w:val="21"/>
        </w:rPr>
        <w:t>50</w:t>
      </w:r>
      <w:r w:rsidRPr="00ED11F2">
        <w:rPr>
          <w:rFonts w:ascii="宋体" w:hAnsi="宋体" w:hint="eastAsia"/>
          <w:szCs w:val="21"/>
        </w:rPr>
        <w:t>学分（通识教育必修课程</w:t>
      </w:r>
      <w:r w:rsidRPr="00ED11F2">
        <w:rPr>
          <w:rFonts w:ascii="宋体" w:hAnsi="宋体"/>
          <w:szCs w:val="21"/>
        </w:rPr>
        <w:t>40</w:t>
      </w:r>
      <w:r w:rsidRPr="00ED11F2">
        <w:rPr>
          <w:rFonts w:ascii="宋体" w:hAnsi="宋体" w:hint="eastAsia"/>
          <w:szCs w:val="21"/>
        </w:rPr>
        <w:t>学分，通识教育选修课程最低选修</w:t>
      </w:r>
      <w:r w:rsidRPr="00ED11F2">
        <w:rPr>
          <w:rFonts w:ascii="宋体" w:hAnsi="宋体"/>
          <w:szCs w:val="21"/>
        </w:rPr>
        <w:t>10</w:t>
      </w:r>
      <w:r w:rsidRPr="00ED11F2">
        <w:rPr>
          <w:rFonts w:ascii="宋体" w:hAnsi="宋体" w:hint="eastAsia"/>
          <w:szCs w:val="21"/>
        </w:rPr>
        <w:t>学分）；专业教育课程最低修满</w:t>
      </w:r>
      <w:r w:rsidRPr="00ED11F2">
        <w:rPr>
          <w:rFonts w:ascii="宋体" w:hAnsi="宋体"/>
          <w:szCs w:val="21"/>
        </w:rPr>
        <w:t>72</w:t>
      </w:r>
      <w:r w:rsidRPr="00ED11F2">
        <w:rPr>
          <w:rFonts w:ascii="宋体" w:hAnsi="宋体" w:hint="eastAsia"/>
          <w:szCs w:val="21"/>
        </w:rPr>
        <w:t>学分（专业教育基础课程</w:t>
      </w:r>
      <w:r w:rsidRPr="00ED11F2">
        <w:rPr>
          <w:rFonts w:ascii="宋体" w:hAnsi="宋体"/>
          <w:szCs w:val="21"/>
        </w:rPr>
        <w:t>32</w:t>
      </w:r>
      <w:r w:rsidRPr="00ED11F2">
        <w:rPr>
          <w:rFonts w:ascii="宋体" w:hAnsi="宋体" w:hint="eastAsia"/>
          <w:szCs w:val="21"/>
        </w:rPr>
        <w:t>学分，专业教育主干课程</w:t>
      </w:r>
      <w:r w:rsidRPr="00ED11F2">
        <w:rPr>
          <w:rFonts w:ascii="宋体" w:hAnsi="宋体"/>
          <w:szCs w:val="21"/>
        </w:rPr>
        <w:t>25</w:t>
      </w:r>
      <w:r w:rsidRPr="00ED11F2">
        <w:rPr>
          <w:rFonts w:ascii="宋体" w:hAnsi="宋体" w:hint="eastAsia"/>
          <w:szCs w:val="21"/>
        </w:rPr>
        <w:t>学分，专业教育系列课程最低选修</w:t>
      </w:r>
      <w:r w:rsidRPr="00ED11F2">
        <w:rPr>
          <w:rFonts w:ascii="宋体" w:hAnsi="宋体"/>
          <w:szCs w:val="21"/>
        </w:rPr>
        <w:t>15</w:t>
      </w:r>
      <w:r w:rsidRPr="00ED11F2">
        <w:rPr>
          <w:rFonts w:ascii="宋体" w:hAnsi="宋体" w:hint="eastAsia"/>
          <w:szCs w:val="21"/>
        </w:rPr>
        <w:t>学分）；教师职业教育课程最低修满</w:t>
      </w:r>
      <w:r w:rsidRPr="00ED11F2">
        <w:rPr>
          <w:rFonts w:ascii="宋体" w:hAnsi="宋体"/>
          <w:szCs w:val="21"/>
        </w:rPr>
        <w:t>25</w:t>
      </w:r>
      <w:r w:rsidRPr="00ED11F2">
        <w:rPr>
          <w:rFonts w:ascii="宋体" w:hAnsi="宋体" w:hint="eastAsia"/>
          <w:szCs w:val="21"/>
        </w:rPr>
        <w:t>学分；毕业论文</w:t>
      </w:r>
      <w:r w:rsidRPr="00ED11F2">
        <w:rPr>
          <w:rFonts w:ascii="宋体" w:hAnsi="宋体"/>
          <w:szCs w:val="21"/>
        </w:rPr>
        <w:t>4</w:t>
      </w:r>
      <w:r w:rsidRPr="00ED11F2">
        <w:rPr>
          <w:rFonts w:ascii="宋体" w:hAnsi="宋体" w:hint="eastAsia"/>
          <w:szCs w:val="21"/>
        </w:rPr>
        <w:t>学分。符合毕业要求者，准予毕业，颁发化学专业毕业证书。</w:t>
      </w:r>
    </w:p>
    <w:p w:rsidR="00413836" w:rsidRPr="00ED11F2" w:rsidRDefault="00413836" w:rsidP="00F206E0">
      <w:pPr>
        <w:spacing w:line="280" w:lineRule="exact"/>
        <w:ind w:firstLine="435"/>
        <w:rPr>
          <w:rFonts w:ascii="宋体"/>
          <w:szCs w:val="21"/>
        </w:rPr>
      </w:pPr>
      <w:r w:rsidRPr="00ED11F2">
        <w:rPr>
          <w:rFonts w:ascii="宋体" w:hAnsi="宋体" w:hint="eastAsia"/>
          <w:szCs w:val="21"/>
        </w:rPr>
        <w:t>符合《中华人民共和国学位授予条例》和《东北师范大学本科学生学士学位授予细则》的规定者，授予理学学士学位。</w:t>
      </w:r>
    </w:p>
    <w:p w:rsidR="00413836" w:rsidRPr="00ED11F2" w:rsidRDefault="00413836" w:rsidP="00122542">
      <w:pPr>
        <w:spacing w:line="240" w:lineRule="exact"/>
        <w:ind w:firstLineChars="200" w:firstLine="31680"/>
        <w:rPr>
          <w:rFonts w:ascii="宋体"/>
          <w:b/>
          <w:szCs w:val="21"/>
        </w:rPr>
      </w:pPr>
    </w:p>
    <w:p w:rsidR="00413836" w:rsidRPr="00ED11F2" w:rsidRDefault="00413836" w:rsidP="00122542">
      <w:pPr>
        <w:pStyle w:val="Heading3"/>
        <w:spacing w:line="280" w:lineRule="exact"/>
        <w:ind w:firstLine="31680"/>
      </w:pPr>
      <w:r w:rsidRPr="00ED11F2">
        <w:rPr>
          <w:rFonts w:hint="eastAsia"/>
        </w:rPr>
        <w:t>五、课程设置及学分分配</w:t>
      </w:r>
    </w:p>
    <w:p w:rsidR="00413836" w:rsidRPr="00ED11F2" w:rsidRDefault="00413836" w:rsidP="00F206E0">
      <w:pPr>
        <w:spacing w:line="280" w:lineRule="exact"/>
        <w:rPr>
          <w:rFonts w:ascii="宋体"/>
          <w:szCs w:val="21"/>
        </w:rPr>
      </w:pPr>
      <w:r w:rsidRPr="00ED11F2">
        <w:rPr>
          <w:rFonts w:ascii="宋体" w:hAnsi="宋体"/>
          <w:szCs w:val="21"/>
        </w:rPr>
        <w:t xml:space="preserve">    </w:t>
      </w:r>
      <w:r w:rsidRPr="00ED11F2">
        <w:rPr>
          <w:rFonts w:ascii="宋体" w:hAnsi="宋体" w:hint="eastAsia"/>
          <w:szCs w:val="21"/>
        </w:rPr>
        <w:t>本专业课程主要由通识教育课程、专业教育课程、教师职业教育课程和毕业论文构成，课程设置及学分分配见下表。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888"/>
        <w:gridCol w:w="1744"/>
        <w:gridCol w:w="1033"/>
        <w:gridCol w:w="1817"/>
        <w:gridCol w:w="1169"/>
        <w:gridCol w:w="888"/>
      </w:tblGrid>
      <w:tr w:rsidR="00413836" w:rsidRPr="006C75BD" w:rsidTr="00525BAD">
        <w:trPr>
          <w:trHeight w:val="227"/>
          <w:jc w:val="center"/>
        </w:trPr>
        <w:tc>
          <w:tcPr>
            <w:tcW w:w="2727" w:type="pct"/>
            <w:gridSpan w:val="4"/>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课程类别</w:t>
            </w:r>
          </w:p>
        </w:tc>
        <w:tc>
          <w:tcPr>
            <w:tcW w:w="1752" w:type="pct"/>
            <w:gridSpan w:val="2"/>
            <w:noWrap/>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学分</w:t>
            </w:r>
          </w:p>
        </w:tc>
        <w:tc>
          <w:tcPr>
            <w:tcW w:w="521" w:type="pct"/>
            <w:vAlign w:val="center"/>
          </w:tcPr>
          <w:p w:rsidR="00413836" w:rsidRPr="006C75BD" w:rsidRDefault="00413836" w:rsidP="00413836">
            <w:pPr>
              <w:widowControl/>
              <w:spacing w:line="240" w:lineRule="exact"/>
              <w:ind w:leftChars="-54" w:left="31680"/>
              <w:jc w:val="center"/>
              <w:rPr>
                <w:rFonts w:ascii="宋体"/>
                <w:b/>
                <w:kern w:val="0"/>
                <w:szCs w:val="21"/>
              </w:rPr>
            </w:pPr>
            <w:r w:rsidRPr="006C75BD">
              <w:rPr>
                <w:rFonts w:ascii="宋体" w:hAnsi="宋体" w:hint="eastAsia"/>
                <w:b/>
                <w:kern w:val="0"/>
                <w:szCs w:val="21"/>
              </w:rPr>
              <w:t>学分小计</w:t>
            </w:r>
          </w:p>
        </w:tc>
      </w:tr>
      <w:tr w:rsidR="00413836" w:rsidRPr="006C75BD" w:rsidTr="00525BAD">
        <w:trPr>
          <w:trHeight w:val="227"/>
          <w:jc w:val="center"/>
        </w:trPr>
        <w:tc>
          <w:tcPr>
            <w:tcW w:w="577" w:type="pct"/>
            <w:vMerge w:val="restart"/>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通识</w:t>
            </w:r>
          </w:p>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教育</w:t>
            </w:r>
          </w:p>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课程</w:t>
            </w:r>
          </w:p>
        </w:tc>
        <w:tc>
          <w:tcPr>
            <w:tcW w:w="521" w:type="pct"/>
            <w:vMerge w:val="restart"/>
            <w:vAlign w:val="center"/>
          </w:tcPr>
          <w:p w:rsidR="00413836" w:rsidRPr="006C75BD" w:rsidRDefault="00413836" w:rsidP="00413836">
            <w:pPr>
              <w:spacing w:line="240" w:lineRule="exact"/>
              <w:ind w:leftChars="-43" w:left="31680" w:rightChars="-45" w:right="31680"/>
              <w:jc w:val="center"/>
              <w:rPr>
                <w:rFonts w:ascii="宋体"/>
                <w:kern w:val="0"/>
                <w:szCs w:val="21"/>
              </w:rPr>
            </w:pPr>
            <w:r w:rsidRPr="006C75BD">
              <w:rPr>
                <w:rFonts w:ascii="宋体" w:hAnsi="宋体" w:hint="eastAsia"/>
                <w:szCs w:val="21"/>
              </w:rPr>
              <w:t>通修课程</w:t>
            </w: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思想政治理论课程</w:t>
            </w:r>
          </w:p>
        </w:tc>
        <w:tc>
          <w:tcPr>
            <w:tcW w:w="1066" w:type="pct"/>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12</w:t>
            </w:r>
          </w:p>
        </w:tc>
        <w:tc>
          <w:tcPr>
            <w:tcW w:w="686" w:type="pct"/>
            <w:vMerge w:val="restart"/>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40</w:t>
            </w:r>
          </w:p>
        </w:tc>
        <w:tc>
          <w:tcPr>
            <w:tcW w:w="521" w:type="pct"/>
            <w:vMerge w:val="restart"/>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50</w:t>
            </w: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健康与体育课程</w:t>
            </w:r>
          </w:p>
        </w:tc>
        <w:tc>
          <w:tcPr>
            <w:tcW w:w="1066" w:type="pct"/>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4</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国防教育课程</w:t>
            </w:r>
          </w:p>
        </w:tc>
        <w:tc>
          <w:tcPr>
            <w:tcW w:w="1066" w:type="pct"/>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023" w:type="pct"/>
            <w:vMerge w:val="restar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交流与表达课程</w:t>
            </w:r>
          </w:p>
        </w:tc>
        <w:tc>
          <w:tcPr>
            <w:tcW w:w="605"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中文写作</w:t>
            </w:r>
          </w:p>
        </w:tc>
        <w:tc>
          <w:tcPr>
            <w:tcW w:w="1066" w:type="pct"/>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023" w:type="pct"/>
            <w:vMerge/>
            <w:vAlign w:val="center"/>
          </w:tcPr>
          <w:p w:rsidR="00413836" w:rsidRPr="006C75BD" w:rsidRDefault="00413836" w:rsidP="00525BAD">
            <w:pPr>
              <w:spacing w:line="240" w:lineRule="exact"/>
              <w:jc w:val="center"/>
              <w:rPr>
                <w:rFonts w:ascii="宋体"/>
                <w:kern w:val="0"/>
                <w:szCs w:val="21"/>
              </w:rPr>
            </w:pPr>
          </w:p>
        </w:tc>
        <w:tc>
          <w:tcPr>
            <w:tcW w:w="605"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外国语言</w:t>
            </w:r>
          </w:p>
        </w:tc>
        <w:tc>
          <w:tcPr>
            <w:tcW w:w="1066" w:type="pct"/>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12</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023" w:type="pct"/>
            <w:vMerge w:val="restar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数学与信息</w:t>
            </w:r>
          </w:p>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技术课程</w:t>
            </w:r>
          </w:p>
        </w:tc>
        <w:tc>
          <w:tcPr>
            <w:tcW w:w="60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高等数学</w:t>
            </w:r>
          </w:p>
        </w:tc>
        <w:tc>
          <w:tcPr>
            <w:tcW w:w="1066" w:type="pct"/>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6</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023" w:type="pct"/>
            <w:vMerge/>
            <w:vAlign w:val="center"/>
          </w:tcPr>
          <w:p w:rsidR="00413836" w:rsidRPr="006C75BD" w:rsidRDefault="00413836" w:rsidP="00525BAD">
            <w:pPr>
              <w:spacing w:line="240" w:lineRule="exact"/>
              <w:jc w:val="center"/>
              <w:rPr>
                <w:rFonts w:ascii="宋体"/>
                <w:kern w:val="0"/>
                <w:szCs w:val="21"/>
              </w:rPr>
            </w:pPr>
          </w:p>
        </w:tc>
        <w:tc>
          <w:tcPr>
            <w:tcW w:w="60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信息技术</w:t>
            </w:r>
          </w:p>
        </w:tc>
        <w:tc>
          <w:tcPr>
            <w:tcW w:w="1066" w:type="pct"/>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2</w:t>
            </w:r>
          </w:p>
        </w:tc>
        <w:tc>
          <w:tcPr>
            <w:tcW w:w="686"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Align w:val="center"/>
          </w:tcPr>
          <w:p w:rsidR="00413836" w:rsidRPr="006C75BD" w:rsidRDefault="00413836" w:rsidP="00413836">
            <w:pPr>
              <w:spacing w:line="240" w:lineRule="exact"/>
              <w:ind w:leftChars="-43" w:left="31680" w:rightChars="-45" w:right="31680"/>
              <w:jc w:val="center"/>
              <w:rPr>
                <w:rFonts w:ascii="宋体"/>
                <w:kern w:val="0"/>
                <w:szCs w:val="21"/>
              </w:rPr>
            </w:pPr>
            <w:r w:rsidRPr="006C75BD">
              <w:rPr>
                <w:rFonts w:ascii="宋体" w:hAnsi="宋体" w:hint="eastAsia"/>
                <w:szCs w:val="21"/>
              </w:rPr>
              <w:t>通选课程</w:t>
            </w:r>
          </w:p>
        </w:tc>
        <w:tc>
          <w:tcPr>
            <w:tcW w:w="1628" w:type="pct"/>
            <w:gridSpan w:val="2"/>
            <w:vAlign w:val="center"/>
          </w:tcPr>
          <w:p w:rsidR="00413836" w:rsidRPr="006C75BD" w:rsidRDefault="00413836" w:rsidP="00413836">
            <w:pPr>
              <w:widowControl/>
              <w:spacing w:line="240" w:lineRule="exact"/>
              <w:ind w:leftChars="-30" w:left="31680" w:rightChars="-51" w:right="31680"/>
              <w:jc w:val="center"/>
              <w:rPr>
                <w:rFonts w:ascii="宋体"/>
                <w:kern w:val="0"/>
                <w:szCs w:val="21"/>
              </w:rPr>
            </w:pPr>
            <w:r w:rsidRPr="006C75BD">
              <w:rPr>
                <w:rFonts w:ascii="宋体" w:hAnsi="宋体" w:hint="eastAsia"/>
                <w:kern w:val="0"/>
                <w:szCs w:val="21"/>
              </w:rPr>
              <w:t>人文、社会、自然、艺术类课程</w:t>
            </w:r>
          </w:p>
        </w:tc>
        <w:tc>
          <w:tcPr>
            <w:tcW w:w="1752" w:type="pct"/>
            <w:gridSpan w:val="2"/>
            <w:noWrap/>
            <w:vAlign w:val="center"/>
          </w:tcPr>
          <w:p w:rsidR="00413836" w:rsidRPr="006C75BD" w:rsidRDefault="00413836" w:rsidP="00413836">
            <w:pPr>
              <w:widowControl/>
              <w:spacing w:line="240" w:lineRule="exact"/>
              <w:ind w:leftChars="-51" w:left="31680" w:rightChars="-41" w:right="31680"/>
              <w:jc w:val="center"/>
              <w:rPr>
                <w:rFonts w:ascii="宋体"/>
                <w:kern w:val="0"/>
                <w:szCs w:val="21"/>
              </w:rPr>
            </w:pPr>
            <w:r w:rsidRPr="006C75BD">
              <w:rPr>
                <w:rFonts w:ascii="宋体" w:hAnsi="宋体" w:hint="eastAsia"/>
                <w:kern w:val="0"/>
                <w:szCs w:val="21"/>
              </w:rPr>
              <w:t>最低</w:t>
            </w:r>
            <w:r w:rsidRPr="006C75BD">
              <w:rPr>
                <w:rFonts w:ascii="宋体" w:hAnsi="宋体"/>
                <w:kern w:val="0"/>
                <w:szCs w:val="21"/>
              </w:rPr>
              <w:t>10</w:t>
            </w:r>
            <w:r w:rsidRPr="006C75BD">
              <w:rPr>
                <w:rFonts w:ascii="宋体" w:hAnsi="宋体" w:hint="eastAsia"/>
                <w:kern w:val="0"/>
                <w:szCs w:val="21"/>
              </w:rPr>
              <w:t>（每类课程至少选修</w:t>
            </w:r>
            <w:r w:rsidRPr="006C75BD">
              <w:rPr>
                <w:rFonts w:ascii="宋体" w:hAnsi="宋体"/>
                <w:kern w:val="0"/>
                <w:szCs w:val="21"/>
              </w:rPr>
              <w:t>2</w:t>
            </w:r>
            <w:r w:rsidRPr="006C75BD">
              <w:rPr>
                <w:rFonts w:ascii="宋体" w:hAnsi="宋体" w:hint="eastAsia"/>
                <w:kern w:val="0"/>
                <w:szCs w:val="21"/>
              </w:rPr>
              <w:t>学分）</w:t>
            </w: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restart"/>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专业</w:t>
            </w:r>
          </w:p>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教育</w:t>
            </w:r>
          </w:p>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课程</w:t>
            </w:r>
          </w:p>
        </w:tc>
        <w:tc>
          <w:tcPr>
            <w:tcW w:w="521" w:type="pct"/>
            <w:vMerge w:val="restart"/>
            <w:vAlign w:val="center"/>
          </w:tcPr>
          <w:p w:rsidR="00413836" w:rsidRPr="006C75BD" w:rsidRDefault="00413836" w:rsidP="00413836">
            <w:pPr>
              <w:spacing w:line="240" w:lineRule="exact"/>
              <w:ind w:leftChars="-43" w:left="31680" w:rightChars="-45" w:right="31680"/>
              <w:jc w:val="center"/>
              <w:rPr>
                <w:rFonts w:ascii="宋体"/>
                <w:kern w:val="0"/>
                <w:szCs w:val="21"/>
              </w:rPr>
            </w:pPr>
            <w:r w:rsidRPr="006C75BD">
              <w:rPr>
                <w:rFonts w:ascii="宋体" w:hAnsi="宋体" w:hint="eastAsia"/>
                <w:szCs w:val="21"/>
              </w:rPr>
              <w:t>专修课程</w:t>
            </w: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专业教育基础课程</w:t>
            </w:r>
          </w:p>
        </w:tc>
        <w:tc>
          <w:tcPr>
            <w:tcW w:w="1752" w:type="pct"/>
            <w:gridSpan w:val="2"/>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32</w:t>
            </w:r>
          </w:p>
        </w:tc>
        <w:tc>
          <w:tcPr>
            <w:tcW w:w="521" w:type="pct"/>
            <w:vMerge w:val="restart"/>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72</w:t>
            </w: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Merge/>
            <w:vAlign w:val="center"/>
          </w:tcPr>
          <w:p w:rsidR="00413836" w:rsidRPr="006C75BD" w:rsidRDefault="00413836" w:rsidP="00413836">
            <w:pPr>
              <w:widowControl/>
              <w:spacing w:line="240" w:lineRule="exact"/>
              <w:ind w:leftChars="-43" w:left="31680" w:rightChars="-45" w:right="31680"/>
              <w:jc w:val="center"/>
              <w:rPr>
                <w:rFonts w:ascii="宋体"/>
                <w:kern w:val="0"/>
                <w:szCs w:val="21"/>
              </w:rPr>
            </w:pP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专业教育主干课程</w:t>
            </w:r>
          </w:p>
        </w:tc>
        <w:tc>
          <w:tcPr>
            <w:tcW w:w="1752" w:type="pct"/>
            <w:gridSpan w:val="2"/>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25</w:t>
            </w: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521" w:type="pct"/>
            <w:vAlign w:val="center"/>
          </w:tcPr>
          <w:p w:rsidR="00413836" w:rsidRPr="006C75BD" w:rsidRDefault="00413836" w:rsidP="00413836">
            <w:pPr>
              <w:spacing w:line="240" w:lineRule="exact"/>
              <w:ind w:leftChars="-43" w:left="31680" w:rightChars="-45" w:right="31680"/>
              <w:jc w:val="center"/>
              <w:rPr>
                <w:rFonts w:ascii="宋体"/>
                <w:kern w:val="0"/>
                <w:szCs w:val="21"/>
              </w:rPr>
            </w:pPr>
            <w:r w:rsidRPr="006C75BD">
              <w:rPr>
                <w:rFonts w:ascii="宋体" w:hAnsi="宋体" w:hint="eastAsia"/>
                <w:szCs w:val="21"/>
              </w:rPr>
              <w:t>通选课程</w:t>
            </w:r>
          </w:p>
        </w:tc>
        <w:tc>
          <w:tcPr>
            <w:tcW w:w="1628"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专业教育系列课程</w:t>
            </w:r>
          </w:p>
        </w:tc>
        <w:tc>
          <w:tcPr>
            <w:tcW w:w="1752" w:type="pct"/>
            <w:gridSpan w:val="2"/>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hint="eastAsia"/>
                <w:kern w:val="0"/>
                <w:szCs w:val="21"/>
              </w:rPr>
              <w:t>最低</w:t>
            </w:r>
            <w:r w:rsidRPr="006C75BD">
              <w:rPr>
                <w:rFonts w:ascii="宋体" w:hAnsi="宋体"/>
                <w:kern w:val="0"/>
                <w:szCs w:val="21"/>
              </w:rPr>
              <w:t>15</w:t>
            </w:r>
          </w:p>
        </w:tc>
        <w:tc>
          <w:tcPr>
            <w:tcW w:w="521"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restart"/>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hint="eastAsia"/>
                <w:b/>
                <w:kern w:val="0"/>
                <w:szCs w:val="21"/>
              </w:rPr>
              <w:t>教师职业教育课程</w:t>
            </w:r>
          </w:p>
        </w:tc>
        <w:tc>
          <w:tcPr>
            <w:tcW w:w="2149" w:type="pct"/>
            <w:gridSpan w:val="3"/>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hint="eastAsia"/>
                <w:kern w:val="0"/>
                <w:szCs w:val="21"/>
              </w:rPr>
              <w:t>教育理论类课程</w:t>
            </w:r>
          </w:p>
        </w:tc>
        <w:tc>
          <w:tcPr>
            <w:tcW w:w="2273" w:type="pct"/>
            <w:gridSpan w:val="3"/>
            <w:vMerge w:val="restart"/>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25</w:t>
            </w: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2149" w:type="pct"/>
            <w:gridSpan w:val="3"/>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hint="eastAsia"/>
                <w:kern w:val="0"/>
                <w:szCs w:val="21"/>
              </w:rPr>
              <w:t>教育技能类课程</w:t>
            </w:r>
          </w:p>
        </w:tc>
        <w:tc>
          <w:tcPr>
            <w:tcW w:w="2273" w:type="pct"/>
            <w:gridSpan w:val="3"/>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577" w:type="pct"/>
            <w:vMerge/>
            <w:vAlign w:val="center"/>
          </w:tcPr>
          <w:p w:rsidR="00413836" w:rsidRPr="006C75BD" w:rsidRDefault="00413836" w:rsidP="00525BAD">
            <w:pPr>
              <w:widowControl/>
              <w:spacing w:line="240" w:lineRule="exact"/>
              <w:jc w:val="left"/>
              <w:rPr>
                <w:rFonts w:ascii="宋体"/>
                <w:kern w:val="0"/>
                <w:szCs w:val="21"/>
              </w:rPr>
            </w:pPr>
          </w:p>
        </w:tc>
        <w:tc>
          <w:tcPr>
            <w:tcW w:w="2149" w:type="pct"/>
            <w:gridSpan w:val="3"/>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hint="eastAsia"/>
                <w:kern w:val="0"/>
                <w:szCs w:val="21"/>
              </w:rPr>
              <w:t>教育实践类课程</w:t>
            </w:r>
          </w:p>
        </w:tc>
        <w:tc>
          <w:tcPr>
            <w:tcW w:w="2273" w:type="pct"/>
            <w:gridSpan w:val="3"/>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2727" w:type="pct"/>
            <w:gridSpan w:val="4"/>
            <w:vAlign w:val="center"/>
          </w:tcPr>
          <w:p w:rsidR="00413836" w:rsidRPr="006C75BD" w:rsidRDefault="00413836" w:rsidP="00525BAD">
            <w:pPr>
              <w:widowControl/>
              <w:spacing w:line="240" w:lineRule="exact"/>
              <w:jc w:val="center"/>
              <w:rPr>
                <w:rFonts w:ascii="宋体"/>
                <w:b/>
                <w:kern w:val="0"/>
                <w:szCs w:val="21"/>
              </w:rPr>
            </w:pPr>
            <w:r w:rsidRPr="006C75BD">
              <w:rPr>
                <w:rFonts w:ascii="宋体" w:hAnsi="宋体"/>
                <w:kern w:val="0"/>
                <w:szCs w:val="21"/>
              </w:rPr>
              <w:t xml:space="preserve"> </w:t>
            </w:r>
            <w:r w:rsidRPr="006C75BD">
              <w:rPr>
                <w:rFonts w:ascii="宋体" w:hAnsi="宋体" w:hint="eastAsia"/>
                <w:b/>
                <w:kern w:val="0"/>
                <w:szCs w:val="21"/>
              </w:rPr>
              <w:t>毕业论文</w:t>
            </w:r>
          </w:p>
        </w:tc>
        <w:tc>
          <w:tcPr>
            <w:tcW w:w="2273" w:type="pct"/>
            <w:gridSpan w:val="3"/>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4</w:t>
            </w:r>
          </w:p>
        </w:tc>
      </w:tr>
      <w:tr w:rsidR="00413836" w:rsidRPr="006C75BD" w:rsidTr="00525BAD">
        <w:trPr>
          <w:trHeight w:val="227"/>
          <w:jc w:val="center"/>
        </w:trPr>
        <w:tc>
          <w:tcPr>
            <w:tcW w:w="2727" w:type="pct"/>
            <w:gridSpan w:val="4"/>
            <w:shd w:val="clear" w:color="auto" w:fill="F3F3F3"/>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hint="eastAsia"/>
                <w:b/>
                <w:bCs/>
                <w:szCs w:val="21"/>
              </w:rPr>
              <w:t>最低毕业学分</w:t>
            </w:r>
          </w:p>
        </w:tc>
        <w:tc>
          <w:tcPr>
            <w:tcW w:w="2273" w:type="pct"/>
            <w:gridSpan w:val="3"/>
            <w:shd w:val="clear" w:color="auto" w:fill="F3F3F3"/>
            <w:noWrap/>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151</w:t>
            </w:r>
          </w:p>
        </w:tc>
      </w:tr>
    </w:tbl>
    <w:p w:rsidR="00413836" w:rsidRPr="00ED11F2" w:rsidRDefault="00413836" w:rsidP="00F206E0">
      <w:pPr>
        <w:rPr>
          <w:rFonts w:ascii="宋体"/>
          <w:b/>
          <w:bCs/>
          <w:szCs w:val="21"/>
        </w:rPr>
      </w:pPr>
      <w:r w:rsidRPr="00ED11F2">
        <w:rPr>
          <w:rFonts w:ascii="宋体" w:hAnsi="宋体"/>
          <w:b/>
          <w:bCs/>
          <w:szCs w:val="21"/>
        </w:rPr>
        <w:t xml:space="preserve">    1.</w:t>
      </w:r>
      <w:r w:rsidRPr="00ED11F2">
        <w:rPr>
          <w:rFonts w:ascii="宋体" w:hAnsi="宋体" w:hint="eastAsia"/>
          <w:b/>
          <w:bCs/>
          <w:szCs w:val="21"/>
        </w:rPr>
        <w:t>通识教育课程</w:t>
      </w:r>
    </w:p>
    <w:p w:rsidR="00413836" w:rsidRPr="00ED11F2" w:rsidRDefault="00413836" w:rsidP="00122542">
      <w:pPr>
        <w:ind w:firstLineChars="200" w:firstLine="31680"/>
        <w:jc w:val="left"/>
        <w:rPr>
          <w:rFonts w:ascii="宋体"/>
          <w:szCs w:val="21"/>
        </w:rPr>
      </w:pPr>
      <w:r w:rsidRPr="00ED11F2">
        <w:rPr>
          <w:rFonts w:ascii="宋体" w:hAnsi="宋体" w:hint="eastAsia"/>
          <w:szCs w:val="21"/>
        </w:rPr>
        <w:t>通识教育课程最低修满</w:t>
      </w:r>
      <w:r w:rsidRPr="00ED11F2">
        <w:rPr>
          <w:rFonts w:ascii="宋体" w:hAnsi="宋体"/>
          <w:bCs/>
          <w:szCs w:val="21"/>
        </w:rPr>
        <w:t>50</w:t>
      </w:r>
      <w:r w:rsidRPr="00ED11F2">
        <w:rPr>
          <w:rFonts w:ascii="宋体" w:hAnsi="宋体" w:hint="eastAsia"/>
          <w:bCs/>
          <w:szCs w:val="21"/>
        </w:rPr>
        <w:t>学分</w:t>
      </w:r>
      <w:r w:rsidRPr="00ED11F2">
        <w:rPr>
          <w:rFonts w:ascii="宋体" w:hAnsi="宋体" w:hint="eastAsia"/>
          <w:szCs w:val="21"/>
        </w:rPr>
        <w:t>。其中，通识教育必修课程</w:t>
      </w:r>
      <w:r w:rsidRPr="00ED11F2">
        <w:rPr>
          <w:rFonts w:ascii="宋体" w:hAnsi="宋体"/>
          <w:bCs/>
          <w:szCs w:val="21"/>
        </w:rPr>
        <w:t>40</w:t>
      </w:r>
      <w:r w:rsidRPr="00ED11F2">
        <w:rPr>
          <w:rFonts w:ascii="宋体" w:hAnsi="宋体" w:hint="eastAsia"/>
          <w:bCs/>
          <w:szCs w:val="21"/>
        </w:rPr>
        <w:t>学分</w:t>
      </w:r>
      <w:r w:rsidRPr="00ED11F2">
        <w:rPr>
          <w:rFonts w:ascii="宋体" w:hAnsi="宋体" w:hint="eastAsia"/>
          <w:szCs w:val="21"/>
        </w:rPr>
        <w:t>，通识教育选修课程最低选修</w:t>
      </w:r>
      <w:r w:rsidRPr="00ED11F2">
        <w:rPr>
          <w:rFonts w:ascii="宋体" w:hAnsi="宋体"/>
          <w:szCs w:val="21"/>
        </w:rPr>
        <w:t>10</w:t>
      </w:r>
      <w:r w:rsidRPr="00ED11F2">
        <w:rPr>
          <w:rFonts w:ascii="宋体" w:hAnsi="宋体" w:hint="eastAsia"/>
          <w:szCs w:val="21"/>
        </w:rPr>
        <w:t>学分。</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D"/>
      </w:tblPr>
      <w:tblGrid>
        <w:gridCol w:w="1036"/>
        <w:gridCol w:w="3032"/>
        <w:gridCol w:w="951"/>
        <w:gridCol w:w="1207"/>
        <w:gridCol w:w="2296"/>
      </w:tblGrid>
      <w:tr w:rsidR="00413836" w:rsidRPr="006C75BD" w:rsidTr="00525BAD">
        <w:trPr>
          <w:trHeight w:val="227"/>
          <w:jc w:val="center"/>
        </w:trPr>
        <w:tc>
          <w:tcPr>
            <w:tcW w:w="608" w:type="pct"/>
            <w:tcBorders>
              <w:top w:val="single" w:sz="4" w:space="0" w:color="auto"/>
              <w:left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hint="eastAsia"/>
                <w:b/>
                <w:bCs/>
                <w:szCs w:val="21"/>
              </w:rPr>
              <w:t>课程类别</w:t>
            </w:r>
          </w:p>
        </w:tc>
        <w:tc>
          <w:tcPr>
            <w:tcW w:w="1779" w:type="pct"/>
            <w:tcBorders>
              <w:top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hint="eastAsia"/>
                <w:b/>
                <w:bCs/>
                <w:szCs w:val="21"/>
              </w:rPr>
              <w:t>课程名称</w:t>
            </w:r>
          </w:p>
        </w:tc>
        <w:tc>
          <w:tcPr>
            <w:tcW w:w="558" w:type="pct"/>
            <w:tcBorders>
              <w:top w:val="single" w:sz="4" w:space="0" w:color="auto"/>
              <w:bottom w:val="single" w:sz="4" w:space="0" w:color="auto"/>
              <w:right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hint="eastAsia"/>
                <w:b/>
                <w:bCs/>
                <w:szCs w:val="21"/>
              </w:rPr>
              <w:t>学分</w:t>
            </w:r>
          </w:p>
        </w:tc>
        <w:tc>
          <w:tcPr>
            <w:tcW w:w="708" w:type="pct"/>
            <w:tcBorders>
              <w:top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hint="eastAsia"/>
                <w:b/>
                <w:bCs/>
                <w:szCs w:val="21"/>
              </w:rPr>
              <w:t>开课学期</w:t>
            </w:r>
          </w:p>
        </w:tc>
        <w:tc>
          <w:tcPr>
            <w:tcW w:w="1347" w:type="pct"/>
            <w:tcBorders>
              <w:top w:val="single" w:sz="4" w:space="0" w:color="auto"/>
              <w:bottom w:val="single" w:sz="4" w:space="0" w:color="auto"/>
              <w:right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hint="eastAsia"/>
                <w:b/>
                <w:bCs/>
                <w:szCs w:val="21"/>
              </w:rPr>
              <w:t>备注</w:t>
            </w:r>
          </w:p>
        </w:tc>
      </w:tr>
      <w:tr w:rsidR="00413836" w:rsidRPr="006C75BD" w:rsidTr="00525BAD">
        <w:trPr>
          <w:trHeight w:val="227"/>
          <w:jc w:val="center"/>
        </w:trPr>
        <w:tc>
          <w:tcPr>
            <w:tcW w:w="608" w:type="pct"/>
            <w:vMerge w:val="restart"/>
            <w:tcBorders>
              <w:top w:val="single" w:sz="4" w:space="0" w:color="auto"/>
              <w:left w:val="single" w:sz="4" w:space="0" w:color="auto"/>
            </w:tcBorders>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通识教育</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必修课程</w:t>
            </w:r>
          </w:p>
        </w:tc>
        <w:tc>
          <w:tcPr>
            <w:tcW w:w="1779" w:type="pct"/>
            <w:tcBorders>
              <w:top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马克思主义基本原理</w:t>
            </w:r>
          </w:p>
        </w:tc>
        <w:tc>
          <w:tcPr>
            <w:tcW w:w="558" w:type="pct"/>
            <w:tcBorders>
              <w:top w:val="single" w:sz="4" w:space="0" w:color="auto"/>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3</w:t>
            </w:r>
          </w:p>
        </w:tc>
        <w:tc>
          <w:tcPr>
            <w:tcW w:w="708" w:type="pct"/>
            <w:tcBorders>
              <w:top w:val="single" w:sz="4" w:space="0" w:color="auto"/>
            </w:tcBorders>
          </w:tcPr>
          <w:p w:rsidR="00413836" w:rsidRPr="006C75BD" w:rsidRDefault="00413836" w:rsidP="00525BAD">
            <w:pPr>
              <w:widowControl/>
              <w:spacing w:line="240" w:lineRule="exact"/>
              <w:jc w:val="center"/>
              <w:rPr>
                <w:rFonts w:ascii="宋体"/>
                <w:kern w:val="0"/>
                <w:szCs w:val="21"/>
              </w:rPr>
            </w:pPr>
          </w:p>
        </w:tc>
        <w:tc>
          <w:tcPr>
            <w:tcW w:w="1347" w:type="pct"/>
            <w:vMerge w:val="restart"/>
            <w:tcBorders>
              <w:top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40</w:t>
            </w: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毛泽东思想和中国特色社会主义理论体系概论</w:t>
            </w:r>
          </w:p>
        </w:tc>
        <w:tc>
          <w:tcPr>
            <w:tcW w:w="558" w:type="pct"/>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4</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中国近现代史纲要</w:t>
            </w:r>
          </w:p>
        </w:tc>
        <w:tc>
          <w:tcPr>
            <w:tcW w:w="558" w:type="pct"/>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2</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思想道德修养与法律基础</w:t>
            </w:r>
          </w:p>
        </w:tc>
        <w:tc>
          <w:tcPr>
            <w:tcW w:w="558" w:type="pct"/>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3</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健康与体育</w:t>
            </w:r>
          </w:p>
        </w:tc>
        <w:tc>
          <w:tcPr>
            <w:tcW w:w="558" w:type="pct"/>
            <w:tcBorders>
              <w:bottom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4</w:t>
            </w:r>
          </w:p>
        </w:tc>
        <w:tc>
          <w:tcPr>
            <w:tcW w:w="708" w:type="pct"/>
          </w:tcPr>
          <w:p w:rsidR="00413836" w:rsidRPr="006C75BD" w:rsidRDefault="00413836" w:rsidP="00525BAD">
            <w:pPr>
              <w:adjustRightInd w:val="0"/>
              <w:snapToGrid w:val="0"/>
              <w:spacing w:line="240" w:lineRule="exact"/>
              <w:jc w:val="center"/>
              <w:rPr>
                <w:rFonts w:ascii="宋体"/>
                <w:kern w:val="0"/>
                <w:szCs w:val="21"/>
              </w:rPr>
            </w:pPr>
          </w:p>
        </w:tc>
        <w:tc>
          <w:tcPr>
            <w:tcW w:w="1347" w:type="pct"/>
            <w:vMerge/>
            <w:tcBorders>
              <w:right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国防教育</w:t>
            </w:r>
          </w:p>
        </w:tc>
        <w:tc>
          <w:tcPr>
            <w:tcW w:w="558" w:type="pct"/>
            <w:tcBorders>
              <w:top w:val="single" w:sz="4" w:space="0" w:color="auto"/>
              <w:bottom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w:t>
            </w:r>
          </w:p>
        </w:tc>
        <w:tc>
          <w:tcPr>
            <w:tcW w:w="708" w:type="pct"/>
          </w:tcPr>
          <w:p w:rsidR="00413836" w:rsidRPr="006C75BD" w:rsidRDefault="00413836" w:rsidP="00525BAD">
            <w:pPr>
              <w:adjustRightInd w:val="0"/>
              <w:snapToGrid w:val="0"/>
              <w:spacing w:line="240" w:lineRule="exact"/>
              <w:jc w:val="center"/>
              <w:rPr>
                <w:rFonts w:ascii="宋体"/>
                <w:kern w:val="0"/>
                <w:szCs w:val="21"/>
              </w:rPr>
            </w:pPr>
          </w:p>
        </w:tc>
        <w:tc>
          <w:tcPr>
            <w:tcW w:w="1347" w:type="pct"/>
            <w:vMerge/>
            <w:tcBorders>
              <w:right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写作</w:t>
            </w:r>
          </w:p>
        </w:tc>
        <w:tc>
          <w:tcPr>
            <w:tcW w:w="558" w:type="pct"/>
            <w:tcBorders>
              <w:top w:val="single" w:sz="4" w:space="0" w:color="auto"/>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2</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第一外语</w:t>
            </w:r>
          </w:p>
        </w:tc>
        <w:tc>
          <w:tcPr>
            <w:tcW w:w="558" w:type="pct"/>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12</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hint="eastAsia"/>
                <w:kern w:val="0"/>
                <w:szCs w:val="21"/>
              </w:rPr>
              <w:t>高等数学</w:t>
            </w:r>
            <w:r w:rsidRPr="006C75BD">
              <w:rPr>
                <w:rFonts w:ascii="宋体" w:hAnsi="宋体"/>
                <w:kern w:val="0"/>
                <w:szCs w:val="21"/>
              </w:rPr>
              <w:t>B</w:t>
            </w:r>
          </w:p>
        </w:tc>
        <w:tc>
          <w:tcPr>
            <w:tcW w:w="558" w:type="pct"/>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6</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vMerge/>
            <w:tcBorders>
              <w:top w:val="nil"/>
              <w:left w:val="single" w:sz="4" w:space="0" w:color="auto"/>
              <w:bottom w:val="single" w:sz="4" w:space="0" w:color="auto"/>
            </w:tcBorders>
            <w:vAlign w:val="center"/>
          </w:tcPr>
          <w:p w:rsidR="00413836" w:rsidRPr="006C75BD" w:rsidRDefault="00413836" w:rsidP="00525BAD">
            <w:pPr>
              <w:adjustRightInd w:val="0"/>
              <w:snapToGrid w:val="0"/>
              <w:spacing w:line="240" w:lineRule="exact"/>
              <w:jc w:val="center"/>
              <w:rPr>
                <w:rFonts w:ascii="宋体"/>
                <w:b/>
                <w:szCs w:val="21"/>
              </w:rPr>
            </w:pPr>
          </w:p>
        </w:tc>
        <w:tc>
          <w:tcPr>
            <w:tcW w:w="1779" w:type="pct"/>
            <w:tcBorders>
              <w:top w:val="single" w:sz="4" w:space="0" w:color="auto"/>
              <w:bottom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hint="eastAsia"/>
                <w:kern w:val="0"/>
                <w:szCs w:val="21"/>
              </w:rPr>
              <w:t>信息技术</w:t>
            </w:r>
          </w:p>
        </w:tc>
        <w:tc>
          <w:tcPr>
            <w:tcW w:w="558" w:type="pct"/>
            <w:tcBorders>
              <w:top w:val="single" w:sz="4" w:space="0" w:color="auto"/>
              <w:bottom w:val="single" w:sz="4" w:space="0" w:color="auto"/>
              <w:right w:val="single" w:sz="4" w:space="0" w:color="auto"/>
            </w:tcBorders>
            <w:vAlign w:val="center"/>
          </w:tcPr>
          <w:p w:rsidR="00413836" w:rsidRPr="006C75BD" w:rsidRDefault="00413836" w:rsidP="00525BAD">
            <w:pPr>
              <w:spacing w:line="240" w:lineRule="exact"/>
              <w:jc w:val="center"/>
              <w:rPr>
                <w:rFonts w:ascii="宋体" w:hAnsi="宋体"/>
                <w:kern w:val="0"/>
                <w:szCs w:val="21"/>
              </w:rPr>
            </w:pPr>
            <w:r w:rsidRPr="006C75BD">
              <w:rPr>
                <w:rFonts w:ascii="宋体" w:hAnsi="宋体"/>
                <w:kern w:val="0"/>
                <w:szCs w:val="21"/>
              </w:rPr>
              <w:t>2</w:t>
            </w:r>
          </w:p>
        </w:tc>
        <w:tc>
          <w:tcPr>
            <w:tcW w:w="708" w:type="pct"/>
          </w:tcPr>
          <w:p w:rsidR="00413836" w:rsidRPr="006C75BD" w:rsidRDefault="00413836" w:rsidP="00525BAD">
            <w:pPr>
              <w:spacing w:line="240" w:lineRule="exact"/>
              <w:jc w:val="center"/>
              <w:rPr>
                <w:rFonts w:ascii="宋体" w:hAnsi="宋体"/>
                <w:kern w:val="0"/>
                <w:szCs w:val="21"/>
              </w:rPr>
            </w:pPr>
          </w:p>
        </w:tc>
        <w:tc>
          <w:tcPr>
            <w:tcW w:w="1347" w:type="pct"/>
            <w:vMerge/>
            <w:tcBorders>
              <w:right w:val="single" w:sz="4" w:space="0" w:color="auto"/>
            </w:tcBorders>
            <w:vAlign w:val="center"/>
          </w:tcPr>
          <w:p w:rsidR="00413836" w:rsidRPr="006C75BD" w:rsidRDefault="00413836" w:rsidP="00525BAD">
            <w:pPr>
              <w:spacing w:line="240" w:lineRule="exact"/>
              <w:jc w:val="center"/>
              <w:rPr>
                <w:rFonts w:ascii="宋体" w:hAnsi="宋体"/>
                <w:kern w:val="0"/>
                <w:szCs w:val="21"/>
              </w:rPr>
            </w:pPr>
          </w:p>
        </w:tc>
      </w:tr>
      <w:tr w:rsidR="00413836" w:rsidRPr="006C75BD" w:rsidTr="00525BAD">
        <w:trPr>
          <w:trHeight w:val="227"/>
          <w:jc w:val="center"/>
        </w:trPr>
        <w:tc>
          <w:tcPr>
            <w:tcW w:w="608" w:type="pct"/>
            <w:tcBorders>
              <w:top w:val="single" w:sz="4" w:space="0" w:color="auto"/>
              <w:left w:val="single" w:sz="4" w:space="0" w:color="auto"/>
              <w:bottom w:val="single" w:sz="4" w:space="0" w:color="auto"/>
            </w:tcBorders>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通识教育</w:t>
            </w:r>
          </w:p>
          <w:p w:rsidR="00413836" w:rsidRPr="006C75BD" w:rsidRDefault="00413836" w:rsidP="00525BAD">
            <w:pPr>
              <w:spacing w:line="240" w:lineRule="exact"/>
              <w:jc w:val="center"/>
              <w:rPr>
                <w:rFonts w:ascii="宋体"/>
                <w:b/>
                <w:bCs/>
                <w:szCs w:val="21"/>
              </w:rPr>
            </w:pPr>
            <w:r w:rsidRPr="006C75BD">
              <w:rPr>
                <w:rFonts w:ascii="宋体" w:hAnsi="宋体" w:hint="eastAsia"/>
                <w:b/>
                <w:szCs w:val="21"/>
              </w:rPr>
              <w:t>选修课程</w:t>
            </w:r>
          </w:p>
        </w:tc>
        <w:tc>
          <w:tcPr>
            <w:tcW w:w="1779" w:type="pct"/>
            <w:tcBorders>
              <w:bottom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r w:rsidRPr="006C75BD">
              <w:rPr>
                <w:rFonts w:ascii="宋体" w:hAnsi="宋体" w:hint="eastAsia"/>
                <w:kern w:val="0"/>
                <w:szCs w:val="21"/>
              </w:rPr>
              <w:t>人文、社会、自然、艺术类课程</w:t>
            </w:r>
          </w:p>
        </w:tc>
        <w:tc>
          <w:tcPr>
            <w:tcW w:w="558" w:type="pct"/>
            <w:tcBorders>
              <w:bottom w:val="single" w:sz="4" w:space="0" w:color="auto"/>
              <w:right w:val="single" w:sz="4" w:space="0" w:color="auto"/>
            </w:tcBorders>
            <w:vAlign w:val="center"/>
          </w:tcPr>
          <w:p w:rsidR="00413836" w:rsidRPr="006C75BD" w:rsidRDefault="00413836" w:rsidP="00525BAD">
            <w:pPr>
              <w:adjustRightInd w:val="0"/>
              <w:snapToGrid w:val="0"/>
              <w:spacing w:line="240" w:lineRule="exact"/>
              <w:jc w:val="center"/>
              <w:rPr>
                <w:rFonts w:ascii="宋体" w:hAnsi="宋体"/>
                <w:kern w:val="0"/>
                <w:szCs w:val="21"/>
              </w:rPr>
            </w:pPr>
            <w:r w:rsidRPr="006C75BD">
              <w:rPr>
                <w:rFonts w:ascii="宋体" w:hAnsi="宋体"/>
                <w:kern w:val="0"/>
                <w:szCs w:val="21"/>
              </w:rPr>
              <w:t>10</w:t>
            </w:r>
          </w:p>
        </w:tc>
        <w:tc>
          <w:tcPr>
            <w:tcW w:w="708" w:type="pct"/>
            <w:tcBorders>
              <w:bottom w:val="single" w:sz="4" w:space="0" w:color="auto"/>
            </w:tcBorders>
          </w:tcPr>
          <w:p w:rsidR="00413836" w:rsidRPr="006C75BD" w:rsidRDefault="00413836" w:rsidP="00525BAD">
            <w:pPr>
              <w:adjustRightInd w:val="0"/>
              <w:snapToGrid w:val="0"/>
              <w:spacing w:line="240" w:lineRule="exact"/>
              <w:jc w:val="center"/>
              <w:rPr>
                <w:rFonts w:ascii="宋体" w:hAnsi="宋体"/>
                <w:kern w:val="0"/>
                <w:szCs w:val="21"/>
              </w:rPr>
            </w:pPr>
          </w:p>
        </w:tc>
        <w:tc>
          <w:tcPr>
            <w:tcW w:w="1347" w:type="pct"/>
            <w:tcBorders>
              <w:bottom w:val="single" w:sz="4" w:space="0" w:color="auto"/>
              <w:right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r w:rsidRPr="006C75BD">
              <w:rPr>
                <w:rFonts w:ascii="宋体" w:hAnsi="宋体" w:hint="eastAsia"/>
                <w:kern w:val="0"/>
                <w:szCs w:val="21"/>
              </w:rPr>
              <w:t>此部分课程参见学校通识教育选修课程目录</w:t>
            </w:r>
          </w:p>
        </w:tc>
      </w:tr>
    </w:tbl>
    <w:p w:rsidR="00413836" w:rsidRPr="00ED11F2" w:rsidRDefault="00413836" w:rsidP="00413836">
      <w:pPr>
        <w:ind w:firstLineChars="196" w:firstLine="31680"/>
        <w:rPr>
          <w:rFonts w:ascii="宋体"/>
          <w:b/>
          <w:bCs/>
          <w:szCs w:val="21"/>
        </w:rPr>
      </w:pPr>
      <w:r w:rsidRPr="00ED11F2">
        <w:rPr>
          <w:rFonts w:ascii="宋体" w:hAnsi="宋体"/>
          <w:b/>
          <w:bCs/>
          <w:szCs w:val="21"/>
        </w:rPr>
        <w:t>2.</w:t>
      </w:r>
      <w:r w:rsidRPr="00ED11F2">
        <w:rPr>
          <w:rFonts w:ascii="宋体" w:hAnsi="宋体" w:hint="eastAsia"/>
          <w:b/>
          <w:bCs/>
          <w:szCs w:val="21"/>
        </w:rPr>
        <w:t>专业教育课程</w:t>
      </w:r>
    </w:p>
    <w:p w:rsidR="00413836" w:rsidRPr="00ED11F2" w:rsidRDefault="00413836" w:rsidP="00122542">
      <w:pPr>
        <w:ind w:firstLineChars="200" w:firstLine="31680"/>
        <w:jc w:val="left"/>
        <w:rPr>
          <w:rFonts w:ascii="宋体"/>
          <w:szCs w:val="21"/>
        </w:rPr>
      </w:pPr>
      <w:r w:rsidRPr="00ED11F2">
        <w:rPr>
          <w:rFonts w:ascii="宋体" w:hAnsi="宋体" w:hint="eastAsia"/>
          <w:szCs w:val="21"/>
        </w:rPr>
        <w:t>专业教育课程最低修满</w:t>
      </w:r>
      <w:r w:rsidRPr="00ED11F2">
        <w:rPr>
          <w:rFonts w:ascii="宋体" w:hAnsi="宋体"/>
          <w:szCs w:val="21"/>
        </w:rPr>
        <w:t>72</w:t>
      </w:r>
      <w:r w:rsidRPr="00ED11F2">
        <w:rPr>
          <w:rFonts w:ascii="宋体" w:hAnsi="宋体" w:hint="eastAsia"/>
          <w:szCs w:val="21"/>
        </w:rPr>
        <w:t>学分。其中，专业教育基础课程</w:t>
      </w:r>
      <w:r w:rsidRPr="00ED11F2">
        <w:rPr>
          <w:rFonts w:ascii="宋体" w:hAnsi="宋体"/>
          <w:szCs w:val="21"/>
        </w:rPr>
        <w:t>32</w:t>
      </w:r>
      <w:r w:rsidRPr="00ED11F2">
        <w:rPr>
          <w:rFonts w:ascii="宋体" w:hAnsi="宋体" w:hint="eastAsia"/>
          <w:szCs w:val="21"/>
        </w:rPr>
        <w:t>学分，专业教育主干课程</w:t>
      </w:r>
      <w:r w:rsidRPr="00ED11F2">
        <w:rPr>
          <w:rFonts w:ascii="宋体" w:hAnsi="宋体"/>
          <w:szCs w:val="21"/>
        </w:rPr>
        <w:t>25</w:t>
      </w:r>
      <w:r w:rsidRPr="00ED11F2">
        <w:rPr>
          <w:rFonts w:ascii="宋体" w:hAnsi="宋体" w:hint="eastAsia"/>
          <w:szCs w:val="21"/>
        </w:rPr>
        <w:t>学分，专业教育系列课程最低选修</w:t>
      </w:r>
      <w:r w:rsidRPr="00ED11F2">
        <w:rPr>
          <w:rFonts w:ascii="宋体" w:hAnsi="宋体"/>
          <w:szCs w:val="21"/>
        </w:rPr>
        <w:t>15</w:t>
      </w:r>
      <w:r w:rsidRPr="00ED11F2">
        <w:rPr>
          <w:rFonts w:ascii="宋体" w:hAnsi="宋体" w:hint="eastAsia"/>
          <w:szCs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998"/>
        <w:gridCol w:w="2023"/>
        <w:gridCol w:w="511"/>
        <w:gridCol w:w="922"/>
        <w:gridCol w:w="576"/>
        <w:gridCol w:w="789"/>
        <w:gridCol w:w="823"/>
        <w:gridCol w:w="685"/>
        <w:gridCol w:w="579"/>
      </w:tblGrid>
      <w:tr w:rsidR="00413836" w:rsidRPr="006C75BD" w:rsidTr="00525BAD">
        <w:trPr>
          <w:cantSplit/>
          <w:trHeight w:val="227"/>
          <w:jc w:val="center"/>
        </w:trPr>
        <w:tc>
          <w:tcPr>
            <w:tcW w:w="361"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类别</w:t>
            </w:r>
          </w:p>
        </w:tc>
        <w:tc>
          <w:tcPr>
            <w:tcW w:w="585"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编码</w:t>
            </w:r>
          </w:p>
        </w:tc>
        <w:tc>
          <w:tcPr>
            <w:tcW w:w="1187"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课程名称</w:t>
            </w:r>
          </w:p>
        </w:tc>
        <w:tc>
          <w:tcPr>
            <w:tcW w:w="30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学</w:t>
            </w:r>
            <w:r w:rsidRPr="006C75BD">
              <w:rPr>
                <w:rFonts w:ascii="宋体" w:hAnsi="宋体"/>
                <w:b/>
                <w:bCs/>
                <w:szCs w:val="21"/>
              </w:rPr>
              <w:t xml:space="preserve"> </w:t>
            </w:r>
            <w:r w:rsidRPr="006C75BD">
              <w:rPr>
                <w:rFonts w:ascii="宋体" w:hAnsi="宋体" w:hint="eastAsia"/>
                <w:b/>
                <w:bCs/>
                <w:szCs w:val="21"/>
              </w:rPr>
              <w:t>分</w:t>
            </w:r>
          </w:p>
        </w:tc>
        <w:tc>
          <w:tcPr>
            <w:tcW w:w="879" w:type="pct"/>
            <w:gridSpan w:val="2"/>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预修课程编码</w:t>
            </w:r>
          </w:p>
        </w:tc>
        <w:tc>
          <w:tcPr>
            <w:tcW w:w="946" w:type="pct"/>
            <w:gridSpan w:val="2"/>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是否副修专业</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或第二学位课程</w:t>
            </w:r>
          </w:p>
        </w:tc>
        <w:tc>
          <w:tcPr>
            <w:tcW w:w="402"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开课学期</w:t>
            </w:r>
          </w:p>
        </w:tc>
        <w:tc>
          <w:tcPr>
            <w:tcW w:w="34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备注</w:t>
            </w: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Merge/>
            <w:vAlign w:val="center"/>
          </w:tcPr>
          <w:p w:rsidR="00413836" w:rsidRPr="006C75BD" w:rsidRDefault="00413836" w:rsidP="00525BAD">
            <w:pPr>
              <w:spacing w:line="240" w:lineRule="exact"/>
              <w:jc w:val="center"/>
              <w:rPr>
                <w:rFonts w:ascii="宋体"/>
                <w:szCs w:val="21"/>
              </w:rPr>
            </w:pPr>
          </w:p>
        </w:tc>
        <w:tc>
          <w:tcPr>
            <w:tcW w:w="1187" w:type="pct"/>
            <w:vMerge/>
            <w:vAlign w:val="center"/>
          </w:tcPr>
          <w:p w:rsidR="00413836" w:rsidRPr="006C75BD" w:rsidRDefault="00413836" w:rsidP="00525BAD">
            <w:pPr>
              <w:spacing w:line="240" w:lineRule="exact"/>
              <w:jc w:val="center"/>
              <w:rPr>
                <w:rFonts w:ascii="宋体"/>
                <w:spacing w:val="-20"/>
                <w:szCs w:val="21"/>
              </w:rPr>
            </w:pPr>
          </w:p>
        </w:tc>
        <w:tc>
          <w:tcPr>
            <w:tcW w:w="300" w:type="pct"/>
            <w:vMerge/>
            <w:vAlign w:val="center"/>
          </w:tcPr>
          <w:p w:rsidR="00413836" w:rsidRPr="006C75BD" w:rsidRDefault="00413836" w:rsidP="00525BAD">
            <w:pPr>
              <w:spacing w:line="240" w:lineRule="exact"/>
              <w:jc w:val="center"/>
              <w:rPr>
                <w:rFonts w:ascii="宋体"/>
                <w:szCs w:val="21"/>
              </w:rPr>
            </w:pPr>
          </w:p>
        </w:tc>
        <w:tc>
          <w:tcPr>
            <w:tcW w:w="541" w:type="pct"/>
            <w:vAlign w:val="center"/>
          </w:tcPr>
          <w:p w:rsidR="00413836" w:rsidRPr="006C75BD" w:rsidRDefault="00413836" w:rsidP="00525BAD">
            <w:pPr>
              <w:spacing w:line="240" w:lineRule="exact"/>
              <w:jc w:val="center"/>
              <w:rPr>
                <w:rFonts w:ascii="宋体" w:hAnsi="宋体"/>
                <w:b/>
                <w:bCs/>
                <w:szCs w:val="21"/>
              </w:rPr>
            </w:pPr>
            <w:r w:rsidRPr="006C75BD">
              <w:rPr>
                <w:rFonts w:ascii="宋体" w:hAnsi="宋体"/>
                <w:b/>
                <w:bCs/>
                <w:szCs w:val="21"/>
              </w:rPr>
              <w:t>1</w:t>
            </w:r>
          </w:p>
        </w:tc>
        <w:tc>
          <w:tcPr>
            <w:tcW w:w="338" w:type="pct"/>
            <w:vAlign w:val="center"/>
          </w:tcPr>
          <w:p w:rsidR="00413836" w:rsidRPr="006C75BD" w:rsidRDefault="00413836" w:rsidP="00525BAD">
            <w:pPr>
              <w:spacing w:line="240" w:lineRule="exact"/>
              <w:jc w:val="center"/>
              <w:rPr>
                <w:rFonts w:ascii="宋体" w:hAnsi="宋体"/>
                <w:b/>
                <w:bCs/>
                <w:szCs w:val="21"/>
              </w:rPr>
            </w:pPr>
            <w:r w:rsidRPr="006C75BD">
              <w:rPr>
                <w:rFonts w:ascii="宋体" w:hAnsi="宋体"/>
                <w:b/>
                <w:bCs/>
                <w:szCs w:val="21"/>
              </w:rPr>
              <w:t>2</w:t>
            </w:r>
          </w:p>
        </w:tc>
        <w:tc>
          <w:tcPr>
            <w:tcW w:w="463"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副修</w:t>
            </w:r>
          </w:p>
        </w:tc>
        <w:tc>
          <w:tcPr>
            <w:tcW w:w="483"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二学位</w:t>
            </w:r>
          </w:p>
        </w:tc>
        <w:tc>
          <w:tcPr>
            <w:tcW w:w="402" w:type="pct"/>
            <w:vMerge/>
            <w:vAlign w:val="center"/>
          </w:tcPr>
          <w:p w:rsidR="00413836" w:rsidRPr="006C75BD" w:rsidRDefault="00413836" w:rsidP="00525BAD">
            <w:pPr>
              <w:spacing w:line="240" w:lineRule="exact"/>
              <w:jc w:val="center"/>
              <w:rPr>
                <w:rFonts w:ascii="宋体"/>
                <w:szCs w:val="21"/>
              </w:rPr>
            </w:pPr>
          </w:p>
        </w:tc>
        <w:tc>
          <w:tcPr>
            <w:tcW w:w="340" w:type="pct"/>
            <w:vMerge/>
            <w:vAlign w:val="center"/>
          </w:tcPr>
          <w:p w:rsidR="00413836" w:rsidRPr="006C75BD" w:rsidRDefault="00413836" w:rsidP="00525BAD">
            <w:pPr>
              <w:spacing w:line="240" w:lineRule="exact"/>
              <w:jc w:val="center"/>
              <w:rPr>
                <w:rFonts w:ascii="宋体"/>
                <w:szCs w:val="21"/>
              </w:rPr>
            </w:pPr>
          </w:p>
        </w:tc>
      </w:tr>
      <w:tr w:rsidR="00413836" w:rsidRPr="006C75BD" w:rsidTr="00525BAD">
        <w:trPr>
          <w:cantSplit/>
          <w:trHeight w:val="227"/>
          <w:jc w:val="center"/>
        </w:trPr>
        <w:tc>
          <w:tcPr>
            <w:tcW w:w="361"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专</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业</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教</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育</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基</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础</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程</w:t>
            </w: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HXY400</w:t>
            </w:r>
          </w:p>
        </w:tc>
        <w:tc>
          <w:tcPr>
            <w:tcW w:w="1187" w:type="pct"/>
            <w:vAlign w:val="center"/>
          </w:tcPr>
          <w:p w:rsidR="00413836" w:rsidRPr="00ED11F2" w:rsidRDefault="00413836" w:rsidP="00525BAD">
            <w:pPr>
              <w:pStyle w:val="a"/>
              <w:spacing w:line="240" w:lineRule="exact"/>
              <w:jc w:val="center"/>
              <w:rPr>
                <w:rFonts w:ascii="宋体"/>
                <w:szCs w:val="21"/>
              </w:rPr>
            </w:pPr>
            <w:r w:rsidRPr="00ED11F2">
              <w:rPr>
                <w:rFonts w:ascii="宋体" w:hAnsi="宋体" w:hint="eastAsia"/>
                <w:szCs w:val="21"/>
              </w:rPr>
              <w:t>大学物理</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340" w:type="pct"/>
            <w:vMerge w:val="restar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32</w:t>
            </w:r>
          </w:p>
          <w:p w:rsidR="00413836" w:rsidRPr="006C75BD" w:rsidRDefault="00413836" w:rsidP="00525BAD">
            <w:pPr>
              <w:spacing w:line="240" w:lineRule="exact"/>
              <w:jc w:val="center"/>
              <w:rPr>
                <w:rFonts w:ascii="宋体"/>
                <w:szCs w:val="21"/>
              </w:rPr>
            </w:pPr>
            <w:r w:rsidRPr="006C75BD">
              <w:rPr>
                <w:rFonts w:ascii="宋体" w:hAnsi="宋体" w:hint="eastAsia"/>
                <w:szCs w:val="21"/>
              </w:rPr>
              <w:t>学分</w:t>
            </w: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无机化学基础</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HXY202</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元素无机化学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HXY203</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分析化学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HXY202</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HXY404</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有机化学（</w:t>
            </w:r>
            <w:r w:rsidRPr="006C75BD">
              <w:rPr>
                <w:rFonts w:ascii="宋体" w:hAnsi="宋体"/>
                <w:szCs w:val="21"/>
              </w:rPr>
              <w:t>I</w:t>
            </w:r>
            <w:r w:rsidRPr="006C75BD">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HXY205</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有机化学（</w:t>
            </w:r>
            <w:r w:rsidRPr="006C75BD">
              <w:rPr>
                <w:rFonts w:ascii="宋体" w:hAnsi="宋体"/>
                <w:szCs w:val="21"/>
              </w:rPr>
              <w:t>II</w:t>
            </w:r>
            <w:r w:rsidRPr="006C75BD">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HXY404</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HXY406</w:t>
            </w:r>
          </w:p>
        </w:tc>
        <w:tc>
          <w:tcPr>
            <w:tcW w:w="1187" w:type="pct"/>
            <w:vAlign w:val="center"/>
          </w:tcPr>
          <w:p w:rsidR="00413836" w:rsidRPr="00ED11F2" w:rsidRDefault="00413836" w:rsidP="00525BAD">
            <w:pPr>
              <w:pStyle w:val="a"/>
              <w:spacing w:line="240" w:lineRule="exact"/>
              <w:jc w:val="center"/>
              <w:rPr>
                <w:rFonts w:ascii="宋体"/>
                <w:szCs w:val="21"/>
              </w:rPr>
            </w:pPr>
            <w:r w:rsidRPr="00ED11F2">
              <w:rPr>
                <w:rFonts w:ascii="宋体" w:hAnsi="宋体" w:hint="eastAsia"/>
                <w:szCs w:val="21"/>
              </w:rPr>
              <w:t>物理化学（</w:t>
            </w:r>
            <w:r w:rsidRPr="00ED11F2">
              <w:rPr>
                <w:rFonts w:ascii="宋体" w:hAnsi="宋体"/>
                <w:szCs w:val="21"/>
              </w:rPr>
              <w:t>I</w:t>
            </w:r>
            <w:r w:rsidRPr="00ED11F2">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HXY407</w:t>
            </w:r>
          </w:p>
        </w:tc>
        <w:tc>
          <w:tcPr>
            <w:tcW w:w="1187" w:type="pct"/>
            <w:vAlign w:val="center"/>
          </w:tcPr>
          <w:p w:rsidR="00413836" w:rsidRPr="00ED11F2" w:rsidRDefault="00413836" w:rsidP="00525BAD">
            <w:pPr>
              <w:pStyle w:val="a"/>
              <w:spacing w:line="240" w:lineRule="exact"/>
              <w:jc w:val="center"/>
              <w:rPr>
                <w:rFonts w:ascii="宋体"/>
                <w:szCs w:val="21"/>
              </w:rPr>
            </w:pPr>
            <w:r w:rsidRPr="00ED11F2">
              <w:rPr>
                <w:rFonts w:ascii="宋体" w:hAnsi="宋体" w:hint="eastAsia"/>
                <w:szCs w:val="21"/>
              </w:rPr>
              <w:t>物理化学（</w:t>
            </w:r>
            <w:r w:rsidRPr="00ED11F2">
              <w:rPr>
                <w:rFonts w:ascii="宋体" w:hAnsi="宋体"/>
                <w:szCs w:val="21"/>
              </w:rPr>
              <w:t>II</w:t>
            </w:r>
            <w:r w:rsidRPr="00ED11F2">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HXY406</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HXY408</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结构化学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专</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业</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教</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育</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主</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干</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程</w:t>
            </w: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HXY409</w:t>
            </w:r>
          </w:p>
        </w:tc>
        <w:tc>
          <w:tcPr>
            <w:tcW w:w="1187" w:type="pct"/>
            <w:vAlign w:val="center"/>
          </w:tcPr>
          <w:p w:rsidR="00413836" w:rsidRPr="006C75BD" w:rsidRDefault="00413836" w:rsidP="00525BAD">
            <w:pPr>
              <w:spacing w:line="240" w:lineRule="exact"/>
              <w:jc w:val="center"/>
              <w:rPr>
                <w:rFonts w:ascii="宋体"/>
                <w:w w:val="95"/>
                <w:szCs w:val="21"/>
              </w:rPr>
            </w:pPr>
            <w:r w:rsidRPr="006C75BD">
              <w:rPr>
                <w:rFonts w:ascii="宋体" w:hAnsi="宋体" w:hint="eastAsia"/>
                <w:w w:val="95"/>
                <w:szCs w:val="21"/>
              </w:rPr>
              <w:t>仪器分析化学（含实验）</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HXY203</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restar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25</w:t>
            </w:r>
          </w:p>
          <w:p w:rsidR="00413836" w:rsidRPr="006C75BD" w:rsidRDefault="00413836" w:rsidP="00525BAD">
            <w:pPr>
              <w:spacing w:line="240" w:lineRule="exact"/>
              <w:jc w:val="center"/>
              <w:rPr>
                <w:rFonts w:ascii="宋体"/>
                <w:szCs w:val="21"/>
              </w:rPr>
            </w:pPr>
            <w:r w:rsidRPr="006C75BD">
              <w:rPr>
                <w:rFonts w:ascii="宋体" w:hAnsi="宋体" w:hint="eastAsia"/>
                <w:szCs w:val="21"/>
              </w:rPr>
              <w:t>学</w:t>
            </w:r>
          </w:p>
          <w:p w:rsidR="00413836" w:rsidRPr="006C75BD" w:rsidRDefault="00413836" w:rsidP="00525BAD">
            <w:pPr>
              <w:spacing w:line="240" w:lineRule="exact"/>
              <w:jc w:val="center"/>
              <w:rPr>
                <w:rFonts w:ascii="宋体"/>
                <w:szCs w:val="21"/>
              </w:rPr>
            </w:pPr>
            <w:r w:rsidRPr="006C75BD">
              <w:rPr>
                <w:rFonts w:ascii="宋体" w:hAnsi="宋体" w:hint="eastAsia"/>
                <w:szCs w:val="21"/>
              </w:rPr>
              <w:t>分</w:t>
            </w: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HXY210</w:t>
            </w:r>
          </w:p>
        </w:tc>
        <w:tc>
          <w:tcPr>
            <w:tcW w:w="1187" w:type="pct"/>
            <w:vAlign w:val="center"/>
          </w:tcPr>
          <w:p w:rsidR="00413836" w:rsidRPr="006C75BD" w:rsidRDefault="00413836" w:rsidP="00525BAD">
            <w:pPr>
              <w:spacing w:line="240" w:lineRule="exact"/>
              <w:jc w:val="center"/>
              <w:rPr>
                <w:rFonts w:ascii="宋体"/>
                <w:w w:val="90"/>
                <w:szCs w:val="21"/>
              </w:rPr>
            </w:pPr>
            <w:r w:rsidRPr="006C75BD">
              <w:rPr>
                <w:rFonts w:ascii="宋体" w:hAnsi="宋体" w:hint="eastAsia"/>
                <w:w w:val="90"/>
                <w:szCs w:val="21"/>
              </w:rPr>
              <w:t>高分子科学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HXY205</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HXY411</w:t>
            </w:r>
          </w:p>
        </w:tc>
        <w:tc>
          <w:tcPr>
            <w:tcW w:w="1187" w:type="pct"/>
            <w:vAlign w:val="center"/>
          </w:tcPr>
          <w:p w:rsidR="00413836" w:rsidRPr="006C75BD" w:rsidRDefault="00413836" w:rsidP="00413836">
            <w:pPr>
              <w:spacing w:line="240" w:lineRule="exact"/>
              <w:ind w:leftChars="-23" w:left="31680" w:rightChars="-43" w:right="31680"/>
              <w:jc w:val="center"/>
              <w:rPr>
                <w:rFonts w:ascii="宋体"/>
                <w:szCs w:val="21"/>
              </w:rPr>
            </w:pPr>
            <w:r w:rsidRPr="006C75BD">
              <w:rPr>
                <w:rFonts w:ascii="宋体" w:hAnsi="宋体" w:hint="eastAsia"/>
                <w:szCs w:val="21"/>
              </w:rPr>
              <w:t>化学工程基础（含实验）</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HXY407</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HXY212</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普通化学实验（</w:t>
            </w:r>
            <w:r w:rsidRPr="006C75BD">
              <w:rPr>
                <w:rFonts w:ascii="宋体" w:hAnsi="宋体"/>
                <w:szCs w:val="21"/>
              </w:rPr>
              <w:t>I</w:t>
            </w:r>
            <w:r w:rsidRPr="006C75BD">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HXY213</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普通化学实验（</w:t>
            </w:r>
            <w:r w:rsidRPr="006C75BD">
              <w:rPr>
                <w:rFonts w:ascii="宋体" w:hAnsi="宋体"/>
                <w:szCs w:val="21"/>
              </w:rPr>
              <w:t>II</w:t>
            </w:r>
            <w:r w:rsidRPr="006C75BD">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HXY212</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HXY214</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合成化学实验</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HXY205</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HXY215</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物理化学实验</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HXY407</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r w:rsidRPr="006C75BD">
              <w:rPr>
                <w:rFonts w:ascii="宋体" w:hAnsi="宋体" w:hint="eastAsia"/>
                <w:szCs w:val="21"/>
              </w:rPr>
              <w:t>．</w:t>
            </w:r>
            <w:r w:rsidRPr="006C75BD">
              <w:rPr>
                <w:rFonts w:ascii="宋体" w:hAnsi="宋体"/>
                <w:szCs w:val="21"/>
              </w:rPr>
              <w:t>6</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HXY216</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综合化学实验</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HXY217</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化学工业见习</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HXY411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restar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专</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业</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教</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育</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系</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列</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课</w:t>
            </w:r>
          </w:p>
          <w:p w:rsidR="00413836" w:rsidRPr="006C75BD" w:rsidRDefault="00413836" w:rsidP="00525BAD">
            <w:pPr>
              <w:spacing w:line="240" w:lineRule="exact"/>
              <w:jc w:val="center"/>
              <w:rPr>
                <w:rFonts w:ascii="宋体"/>
                <w:szCs w:val="21"/>
              </w:rPr>
            </w:pPr>
            <w:r w:rsidRPr="006C75BD">
              <w:rPr>
                <w:rFonts w:ascii="宋体" w:hAnsi="宋体" w:hint="eastAsia"/>
                <w:b/>
                <w:szCs w:val="21"/>
              </w:rPr>
              <w:t>程</w:t>
            </w: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HXY430</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无机化学选论</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HXY401</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最</w:t>
            </w:r>
          </w:p>
          <w:p w:rsidR="00413836" w:rsidRPr="006C75BD" w:rsidRDefault="00413836" w:rsidP="00525BAD">
            <w:pPr>
              <w:spacing w:line="240" w:lineRule="exact"/>
              <w:jc w:val="center"/>
              <w:rPr>
                <w:rFonts w:ascii="宋体"/>
                <w:szCs w:val="21"/>
              </w:rPr>
            </w:pPr>
            <w:r w:rsidRPr="006C75BD">
              <w:rPr>
                <w:rFonts w:ascii="宋体" w:hAnsi="宋体" w:hint="eastAsia"/>
                <w:szCs w:val="21"/>
              </w:rPr>
              <w:t>低</w:t>
            </w:r>
          </w:p>
          <w:p w:rsidR="00413836" w:rsidRPr="006C75BD" w:rsidRDefault="00413836" w:rsidP="00525BAD">
            <w:pPr>
              <w:spacing w:line="240" w:lineRule="exact"/>
              <w:jc w:val="center"/>
              <w:rPr>
                <w:rFonts w:ascii="宋体"/>
                <w:szCs w:val="21"/>
              </w:rPr>
            </w:pPr>
            <w:r w:rsidRPr="006C75BD">
              <w:rPr>
                <w:rFonts w:ascii="宋体" w:hAnsi="宋体" w:hint="eastAsia"/>
                <w:szCs w:val="21"/>
              </w:rPr>
              <w:t>选</w:t>
            </w:r>
          </w:p>
          <w:p w:rsidR="00413836" w:rsidRPr="006C75BD" w:rsidRDefault="00413836" w:rsidP="00525BAD">
            <w:pPr>
              <w:spacing w:line="240" w:lineRule="exact"/>
              <w:jc w:val="center"/>
              <w:rPr>
                <w:rFonts w:ascii="宋体"/>
                <w:szCs w:val="21"/>
              </w:rPr>
            </w:pPr>
            <w:r w:rsidRPr="006C75BD">
              <w:rPr>
                <w:rFonts w:ascii="宋体" w:hAnsi="宋体" w:hint="eastAsia"/>
                <w:szCs w:val="21"/>
              </w:rPr>
              <w:t>修</w:t>
            </w:r>
          </w:p>
          <w:p w:rsidR="00413836" w:rsidRPr="006C75BD" w:rsidRDefault="00413836" w:rsidP="00525BAD">
            <w:pPr>
              <w:spacing w:line="240" w:lineRule="exact"/>
              <w:jc w:val="center"/>
              <w:rPr>
                <w:rFonts w:ascii="宋体" w:hAnsi="宋体"/>
                <w:szCs w:val="21"/>
              </w:rPr>
            </w:pPr>
            <w:r w:rsidRPr="006C75BD">
              <w:rPr>
                <w:rFonts w:ascii="宋体" w:hAnsi="宋体"/>
                <w:szCs w:val="21"/>
              </w:rPr>
              <w:t>15</w:t>
            </w:r>
          </w:p>
          <w:p w:rsidR="00413836" w:rsidRPr="006C75BD" w:rsidRDefault="00413836" w:rsidP="00525BAD">
            <w:pPr>
              <w:spacing w:line="240" w:lineRule="exact"/>
              <w:jc w:val="center"/>
              <w:rPr>
                <w:rFonts w:ascii="宋体"/>
                <w:szCs w:val="21"/>
              </w:rPr>
            </w:pPr>
            <w:r w:rsidRPr="006C75BD">
              <w:rPr>
                <w:rFonts w:ascii="宋体" w:hAnsi="宋体" w:hint="eastAsia"/>
                <w:szCs w:val="21"/>
              </w:rPr>
              <w:t>学</w:t>
            </w:r>
          </w:p>
          <w:p w:rsidR="00413836" w:rsidRPr="006C75BD" w:rsidRDefault="00413836" w:rsidP="00525BAD">
            <w:pPr>
              <w:spacing w:line="240" w:lineRule="exact"/>
              <w:jc w:val="center"/>
              <w:rPr>
                <w:rFonts w:ascii="宋体"/>
                <w:szCs w:val="21"/>
              </w:rPr>
            </w:pPr>
            <w:r w:rsidRPr="006C75BD">
              <w:rPr>
                <w:rFonts w:ascii="宋体" w:hAnsi="宋体" w:hint="eastAsia"/>
                <w:szCs w:val="21"/>
              </w:rPr>
              <w:t>分</w:t>
            </w: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HXY440</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高等分析化学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HXY203</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HXY450</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有机化学选论</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HXY404</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HXY460</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物理化学选论</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HXY406</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HXY467</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结晶化学原理</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HXY408</w:t>
            </w: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HXY300</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化学史</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HXY301</w:t>
            </w:r>
          </w:p>
        </w:tc>
        <w:tc>
          <w:tcPr>
            <w:tcW w:w="1187" w:type="pct"/>
            <w:vAlign w:val="center"/>
          </w:tcPr>
          <w:p w:rsidR="00413836" w:rsidRPr="006C75BD" w:rsidRDefault="00413836" w:rsidP="00413836">
            <w:pPr>
              <w:spacing w:line="240" w:lineRule="exact"/>
              <w:ind w:leftChars="-43" w:left="31680" w:rightChars="-50" w:right="31680"/>
              <w:jc w:val="center"/>
              <w:rPr>
                <w:rFonts w:ascii="宋体"/>
                <w:szCs w:val="21"/>
              </w:rPr>
            </w:pPr>
            <w:r w:rsidRPr="006C75BD">
              <w:rPr>
                <w:rFonts w:ascii="宋体" w:hAnsi="宋体" w:hint="eastAsia"/>
                <w:szCs w:val="21"/>
              </w:rPr>
              <w:t>计算机在化学中的应用</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HXY302</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材料化学（</w:t>
            </w:r>
            <w:r w:rsidRPr="006C75BD">
              <w:rPr>
                <w:rFonts w:ascii="宋体" w:hAnsi="宋体"/>
                <w:szCs w:val="21"/>
              </w:rPr>
              <w:t>I</w:t>
            </w:r>
            <w:r w:rsidRPr="006C75BD">
              <w:rPr>
                <w:rFonts w:ascii="宋体" w:hAnsi="宋体" w:hint="eastAsia"/>
                <w:szCs w:val="21"/>
              </w:rPr>
              <w:t>）</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HXY304</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环境化学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HXY305</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化学与能源</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HXY306</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化学与生活</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HXY307</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化学文献与检索</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7</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HXY308</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现代化学进展</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7</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HXY472</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szCs w:val="21"/>
              </w:rPr>
              <w:t>*</w:t>
            </w:r>
            <w:r w:rsidRPr="006C75BD">
              <w:rPr>
                <w:rFonts w:ascii="宋体" w:hAnsi="宋体" w:hint="eastAsia"/>
                <w:szCs w:val="21"/>
              </w:rPr>
              <w:t>创新实践课</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r w:rsidRPr="006C75BD">
              <w:rPr>
                <w:rFonts w:ascii="宋体" w:hAnsi="宋体" w:hint="eastAsia"/>
                <w:szCs w:val="21"/>
              </w:rPr>
              <w:t>～</w:t>
            </w:r>
            <w:r w:rsidRPr="006C75BD">
              <w:rPr>
                <w:rFonts w:ascii="宋体" w:hAnsi="宋体"/>
                <w:szCs w:val="21"/>
              </w:rPr>
              <w:t>8</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HXY314</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中学化学教材内容分析（</w:t>
            </w:r>
            <w:r w:rsidRPr="006C75BD">
              <w:rPr>
                <w:rFonts w:ascii="宋体" w:hAnsi="宋体"/>
                <w:szCs w:val="21"/>
              </w:rPr>
              <w:t>I</w:t>
            </w:r>
            <w:r w:rsidRPr="006C75BD">
              <w:rPr>
                <w:rFonts w:ascii="宋体" w:hAnsi="宋体" w:hint="eastAsia"/>
                <w:szCs w:val="21"/>
              </w:rPr>
              <w:t>物质）</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HXY315</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中学化学教材内容分析（</w:t>
            </w:r>
            <w:r w:rsidRPr="006C75BD">
              <w:rPr>
                <w:rFonts w:ascii="宋体" w:hAnsi="宋体"/>
                <w:szCs w:val="21"/>
              </w:rPr>
              <w:t>II</w:t>
            </w:r>
            <w:r w:rsidRPr="006C75BD">
              <w:rPr>
                <w:rFonts w:ascii="宋体" w:hAnsi="宋体" w:hint="eastAsia"/>
                <w:szCs w:val="21"/>
              </w:rPr>
              <w:t>结构）</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340" w:type="pct"/>
            <w:vMerge/>
            <w:vAlign w:val="center"/>
          </w:tcPr>
          <w:p w:rsidR="00413836" w:rsidRPr="006C75BD" w:rsidRDefault="00413836" w:rsidP="00525BAD">
            <w:pPr>
              <w:spacing w:line="240" w:lineRule="exact"/>
              <w:jc w:val="center"/>
              <w:rPr>
                <w:rFonts w:ascii="宋体" w:hAnsi="宋体"/>
                <w:szCs w:val="21"/>
              </w:rPr>
            </w:pPr>
          </w:p>
        </w:tc>
      </w:tr>
      <w:tr w:rsidR="00413836" w:rsidRPr="006C75BD" w:rsidTr="00525BAD">
        <w:trPr>
          <w:cantSplit/>
          <w:trHeight w:val="227"/>
          <w:jc w:val="center"/>
        </w:trPr>
        <w:tc>
          <w:tcPr>
            <w:tcW w:w="361" w:type="pct"/>
            <w:vMerge/>
            <w:vAlign w:val="center"/>
          </w:tcPr>
          <w:p w:rsidR="00413836" w:rsidRPr="006C75BD" w:rsidRDefault="00413836" w:rsidP="00525BAD">
            <w:pPr>
              <w:spacing w:line="240" w:lineRule="exact"/>
              <w:jc w:val="center"/>
              <w:rPr>
                <w:rFonts w:ascii="宋体"/>
                <w:szCs w:val="21"/>
              </w:rPr>
            </w:pPr>
          </w:p>
        </w:tc>
        <w:tc>
          <w:tcPr>
            <w:tcW w:w="58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HXY316</w:t>
            </w:r>
          </w:p>
        </w:tc>
        <w:tc>
          <w:tcPr>
            <w:tcW w:w="11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中学化学教材内容分析（</w:t>
            </w:r>
            <w:r w:rsidRPr="006C75BD">
              <w:rPr>
                <w:rFonts w:ascii="宋体" w:hAnsi="宋体"/>
                <w:szCs w:val="21"/>
              </w:rPr>
              <w:t>III</w:t>
            </w:r>
            <w:r w:rsidRPr="006C75BD">
              <w:rPr>
                <w:rFonts w:ascii="宋体" w:hAnsi="宋体" w:hint="eastAsia"/>
                <w:szCs w:val="21"/>
              </w:rPr>
              <w:t>反应）</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541" w:type="pct"/>
            <w:vAlign w:val="center"/>
          </w:tcPr>
          <w:p w:rsidR="00413836" w:rsidRPr="006C75BD" w:rsidRDefault="00413836" w:rsidP="00525BAD">
            <w:pPr>
              <w:spacing w:line="240" w:lineRule="exact"/>
              <w:jc w:val="center"/>
              <w:rPr>
                <w:rFonts w:ascii="宋体" w:hAnsi="宋体"/>
                <w:szCs w:val="21"/>
              </w:rPr>
            </w:pPr>
          </w:p>
        </w:tc>
        <w:tc>
          <w:tcPr>
            <w:tcW w:w="338" w:type="pct"/>
            <w:vAlign w:val="center"/>
          </w:tcPr>
          <w:p w:rsidR="00413836" w:rsidRPr="006C75BD" w:rsidRDefault="00413836" w:rsidP="00525BAD">
            <w:pPr>
              <w:spacing w:line="240" w:lineRule="exact"/>
              <w:jc w:val="center"/>
              <w:rPr>
                <w:rFonts w:ascii="宋体" w:hAnsi="宋体"/>
                <w:szCs w:val="21"/>
              </w:rPr>
            </w:pPr>
          </w:p>
        </w:tc>
        <w:tc>
          <w:tcPr>
            <w:tcW w:w="463" w:type="pct"/>
            <w:vAlign w:val="center"/>
          </w:tcPr>
          <w:p w:rsidR="00413836" w:rsidRPr="006C75BD" w:rsidRDefault="00413836" w:rsidP="00525BAD">
            <w:pPr>
              <w:spacing w:line="240" w:lineRule="exact"/>
              <w:jc w:val="center"/>
              <w:rPr>
                <w:rFonts w:ascii="宋体" w:hAnsi="宋体"/>
                <w:szCs w:val="21"/>
              </w:rPr>
            </w:pPr>
          </w:p>
        </w:tc>
        <w:tc>
          <w:tcPr>
            <w:tcW w:w="483" w:type="pct"/>
            <w:vAlign w:val="center"/>
          </w:tcPr>
          <w:p w:rsidR="00413836" w:rsidRPr="006C75BD" w:rsidRDefault="00413836" w:rsidP="00525BAD">
            <w:pPr>
              <w:spacing w:line="240" w:lineRule="exact"/>
              <w:jc w:val="center"/>
              <w:rPr>
                <w:rFonts w:ascii="宋体" w:hAnsi="宋体"/>
                <w:szCs w:val="21"/>
              </w:rPr>
            </w:pPr>
          </w:p>
        </w:tc>
        <w:tc>
          <w:tcPr>
            <w:tcW w:w="40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340" w:type="pct"/>
            <w:vMerge/>
            <w:vAlign w:val="center"/>
          </w:tcPr>
          <w:p w:rsidR="00413836" w:rsidRPr="006C75BD" w:rsidRDefault="00413836" w:rsidP="00525BAD">
            <w:pPr>
              <w:spacing w:line="240" w:lineRule="exact"/>
              <w:jc w:val="center"/>
              <w:rPr>
                <w:rFonts w:ascii="宋体" w:hAnsi="宋体"/>
                <w:szCs w:val="21"/>
              </w:rPr>
            </w:pPr>
          </w:p>
        </w:tc>
      </w:tr>
    </w:tbl>
    <w:p w:rsidR="00413836" w:rsidRPr="00ED11F2" w:rsidRDefault="00413836" w:rsidP="00F206E0">
      <w:pPr>
        <w:rPr>
          <w:rFonts w:ascii="宋体"/>
          <w:bCs/>
          <w:szCs w:val="21"/>
        </w:rPr>
      </w:pPr>
      <w:r w:rsidRPr="00ED11F2">
        <w:rPr>
          <w:rFonts w:ascii="宋体" w:hAnsi="宋体" w:hint="eastAsia"/>
          <w:bCs/>
          <w:szCs w:val="21"/>
        </w:rPr>
        <w:t>注：“</w:t>
      </w:r>
      <w:r w:rsidRPr="00ED11F2">
        <w:rPr>
          <w:rFonts w:ascii="宋体" w:hAnsi="宋体"/>
          <w:szCs w:val="21"/>
        </w:rPr>
        <w:t>HXY472</w:t>
      </w:r>
      <w:r w:rsidRPr="00ED11F2">
        <w:rPr>
          <w:rFonts w:ascii="宋体" w:hAnsi="宋体" w:hint="eastAsia"/>
          <w:bCs/>
          <w:szCs w:val="21"/>
        </w:rPr>
        <w:t>创新实践课”是指学生在校期间参加国家大学生创新实验计划等课余科研活动，并取得一定的成果，经学院教务委员会认定，记入学习课程</w:t>
      </w:r>
      <w:r w:rsidRPr="00ED11F2">
        <w:rPr>
          <w:rFonts w:ascii="宋体" w:hAnsi="宋体"/>
          <w:bCs/>
          <w:szCs w:val="21"/>
        </w:rPr>
        <w:t>2</w:t>
      </w:r>
      <w:r w:rsidRPr="00ED11F2">
        <w:rPr>
          <w:rFonts w:ascii="宋体" w:hAnsi="宋体" w:hint="eastAsia"/>
          <w:bCs/>
          <w:szCs w:val="21"/>
        </w:rPr>
        <w:t>学分。</w:t>
      </w:r>
    </w:p>
    <w:p w:rsidR="00413836" w:rsidRPr="00ED11F2" w:rsidRDefault="00413836" w:rsidP="00122542">
      <w:pPr>
        <w:ind w:firstLineChars="200" w:firstLine="31680"/>
        <w:rPr>
          <w:rFonts w:ascii="宋体"/>
          <w:b/>
          <w:bCs/>
          <w:szCs w:val="21"/>
        </w:rPr>
      </w:pPr>
      <w:r w:rsidRPr="00ED11F2">
        <w:rPr>
          <w:rFonts w:ascii="宋体" w:hAnsi="宋体"/>
          <w:b/>
          <w:bCs/>
          <w:szCs w:val="21"/>
        </w:rPr>
        <w:t>3</w:t>
      </w:r>
      <w:r w:rsidRPr="00ED11F2">
        <w:rPr>
          <w:rFonts w:ascii="宋体" w:hAnsi="宋体" w:hint="eastAsia"/>
          <w:b/>
          <w:bCs/>
          <w:szCs w:val="21"/>
        </w:rPr>
        <w:t>．教师职业教育课程</w:t>
      </w:r>
    </w:p>
    <w:p w:rsidR="00413836" w:rsidRPr="00ED11F2" w:rsidRDefault="00413836" w:rsidP="00122542">
      <w:pPr>
        <w:ind w:firstLineChars="200" w:firstLine="31680"/>
        <w:rPr>
          <w:rFonts w:ascii="宋体"/>
          <w:szCs w:val="21"/>
        </w:rPr>
      </w:pPr>
      <w:r w:rsidRPr="00ED11F2">
        <w:rPr>
          <w:rFonts w:ascii="宋体" w:hAnsi="宋体" w:hint="eastAsia"/>
          <w:szCs w:val="21"/>
        </w:rPr>
        <w:t>教师职业教育课程最低为</w:t>
      </w:r>
      <w:r w:rsidRPr="00ED11F2">
        <w:rPr>
          <w:rFonts w:ascii="宋体" w:hAnsi="宋体"/>
          <w:szCs w:val="21"/>
        </w:rPr>
        <w:t>25</w:t>
      </w:r>
      <w:r w:rsidRPr="00ED11F2">
        <w:rPr>
          <w:rFonts w:ascii="宋体" w:hAnsi="宋体" w:hint="eastAsia"/>
          <w:szCs w:val="21"/>
        </w:rPr>
        <w:t>学分，其中，教师职业教育课程必修部分为</w:t>
      </w:r>
      <w:r w:rsidRPr="00ED11F2">
        <w:rPr>
          <w:rFonts w:ascii="宋体" w:hAnsi="宋体"/>
          <w:szCs w:val="21"/>
        </w:rPr>
        <w:t>22</w:t>
      </w:r>
      <w:r w:rsidRPr="00ED11F2">
        <w:rPr>
          <w:rFonts w:ascii="宋体" w:hAnsi="宋体" w:hint="eastAsia"/>
          <w:szCs w:val="21"/>
        </w:rPr>
        <w:t>学分，教师职业教育课程选修部分最低选修</w:t>
      </w:r>
      <w:r w:rsidRPr="00ED11F2">
        <w:rPr>
          <w:rFonts w:ascii="宋体" w:hAnsi="宋体"/>
          <w:szCs w:val="21"/>
        </w:rPr>
        <w:t>3</w:t>
      </w:r>
      <w:r w:rsidRPr="00ED11F2">
        <w:rPr>
          <w:rFonts w:ascii="宋体" w:hAnsi="宋体" w:hint="eastAsia"/>
          <w:szCs w:val="21"/>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1111"/>
        <w:gridCol w:w="1023"/>
        <w:gridCol w:w="3068"/>
        <w:gridCol w:w="511"/>
        <w:gridCol w:w="719"/>
        <w:gridCol w:w="1156"/>
      </w:tblGrid>
      <w:tr w:rsidR="00413836" w:rsidRPr="006C75BD" w:rsidTr="00525BAD">
        <w:trPr>
          <w:trHeight w:val="227"/>
        </w:trPr>
        <w:tc>
          <w:tcPr>
            <w:tcW w:w="1200" w:type="pct"/>
            <w:gridSpan w:val="2"/>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课程类别</w:t>
            </w:r>
          </w:p>
        </w:tc>
        <w:tc>
          <w:tcPr>
            <w:tcW w:w="600"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课程编码</w:t>
            </w:r>
          </w:p>
        </w:tc>
        <w:tc>
          <w:tcPr>
            <w:tcW w:w="1800"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课程名称</w:t>
            </w:r>
          </w:p>
        </w:tc>
        <w:tc>
          <w:tcPr>
            <w:tcW w:w="300"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学分</w:t>
            </w:r>
          </w:p>
        </w:tc>
        <w:tc>
          <w:tcPr>
            <w:tcW w:w="422"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开课</w:t>
            </w:r>
          </w:p>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学期</w:t>
            </w:r>
          </w:p>
        </w:tc>
        <w:tc>
          <w:tcPr>
            <w:tcW w:w="678" w:type="pct"/>
            <w:vAlign w:val="center"/>
          </w:tcPr>
          <w:p w:rsidR="00413836" w:rsidRPr="006C75BD" w:rsidRDefault="00413836" w:rsidP="00525BAD">
            <w:pPr>
              <w:spacing w:line="240" w:lineRule="exact"/>
              <w:jc w:val="center"/>
              <w:rPr>
                <w:rFonts w:ascii="宋体"/>
                <w:b/>
                <w:bCs/>
                <w:szCs w:val="21"/>
              </w:rPr>
            </w:pPr>
            <w:r w:rsidRPr="006C75BD">
              <w:rPr>
                <w:rFonts w:ascii="宋体" w:hAnsi="宋体" w:hint="eastAsia"/>
                <w:b/>
                <w:bCs/>
                <w:szCs w:val="21"/>
              </w:rPr>
              <w:t>备注</w:t>
            </w:r>
          </w:p>
        </w:tc>
      </w:tr>
      <w:tr w:rsidR="00413836" w:rsidRPr="006C75BD" w:rsidTr="00525BAD">
        <w:trPr>
          <w:trHeight w:val="227"/>
        </w:trPr>
        <w:tc>
          <w:tcPr>
            <w:tcW w:w="548" w:type="pct"/>
            <w:vMerge w:val="restar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教育</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理论类</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课程</w:t>
            </w:r>
          </w:p>
        </w:tc>
        <w:tc>
          <w:tcPr>
            <w:tcW w:w="652" w:type="pct"/>
            <w:vMerge w:val="restart"/>
            <w:vAlign w:val="center"/>
          </w:tcPr>
          <w:p w:rsidR="00413836" w:rsidRPr="006C75BD" w:rsidRDefault="00413836" w:rsidP="00525BAD">
            <w:pPr>
              <w:widowControl/>
              <w:spacing w:line="240" w:lineRule="exact"/>
              <w:jc w:val="center"/>
              <w:rPr>
                <w:rFonts w:ascii="宋体"/>
                <w:szCs w:val="21"/>
              </w:rPr>
            </w:pPr>
            <w:r w:rsidRPr="006C75BD">
              <w:rPr>
                <w:rFonts w:ascii="宋体" w:hAnsi="宋体" w:hint="eastAsia"/>
                <w:szCs w:val="21"/>
              </w:rPr>
              <w:t>共通教育</w:t>
            </w:r>
          </w:p>
          <w:p w:rsidR="00413836" w:rsidRPr="006C75BD" w:rsidRDefault="00413836" w:rsidP="00525BAD">
            <w:pPr>
              <w:widowControl/>
              <w:spacing w:line="240" w:lineRule="exact"/>
              <w:jc w:val="center"/>
              <w:rPr>
                <w:rFonts w:ascii="宋体"/>
                <w:szCs w:val="21"/>
              </w:rPr>
            </w:pPr>
            <w:r w:rsidRPr="006C75BD">
              <w:rPr>
                <w:rFonts w:ascii="宋体" w:hAnsi="宋体" w:hint="eastAsia"/>
                <w:szCs w:val="21"/>
              </w:rPr>
              <w:t>理论课程</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EDU601</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教师学与教学论</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EDU602</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学校教育心理学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EDU603</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青少年心理学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EDU604</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教育社会学专题</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EDU605</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教育哲学专题</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EDA603</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学校管理学专题</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EDA601</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中外教育史专题</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EDA602</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课程设计与开发</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学科教育</w:t>
            </w:r>
          </w:p>
          <w:p w:rsidR="00413836" w:rsidRPr="006C75BD" w:rsidRDefault="00413836" w:rsidP="00525BAD">
            <w:pPr>
              <w:widowControl/>
              <w:spacing w:line="240" w:lineRule="exact"/>
              <w:jc w:val="center"/>
              <w:rPr>
                <w:rFonts w:ascii="宋体"/>
                <w:szCs w:val="21"/>
              </w:rPr>
            </w:pPr>
            <w:r w:rsidRPr="006C75BD">
              <w:rPr>
                <w:rFonts w:ascii="宋体" w:hAnsi="宋体" w:hint="eastAsia"/>
                <w:szCs w:val="21"/>
              </w:rPr>
              <w:t>理论课程</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HXY601</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化学课程与教学论</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widowControl/>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HXY602</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化学专题教学法</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restar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教育</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技能类</w:t>
            </w:r>
          </w:p>
          <w:p w:rsidR="00413836" w:rsidRPr="006C75BD" w:rsidRDefault="00413836" w:rsidP="00525BAD">
            <w:pPr>
              <w:spacing w:line="240" w:lineRule="exact"/>
              <w:jc w:val="center"/>
              <w:rPr>
                <w:rFonts w:ascii="宋体"/>
                <w:b/>
                <w:szCs w:val="21"/>
              </w:rPr>
            </w:pPr>
            <w:r w:rsidRPr="006C75BD">
              <w:rPr>
                <w:rFonts w:ascii="宋体" w:hAnsi="宋体" w:hint="eastAsia"/>
                <w:b/>
                <w:szCs w:val="21"/>
              </w:rPr>
              <w:t>课程</w:t>
            </w:r>
          </w:p>
        </w:tc>
        <w:tc>
          <w:tcPr>
            <w:tcW w:w="652"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共通教育</w:t>
            </w:r>
          </w:p>
          <w:p w:rsidR="00413836" w:rsidRPr="006C75BD" w:rsidRDefault="00413836" w:rsidP="00525BAD">
            <w:pPr>
              <w:spacing w:line="240" w:lineRule="exact"/>
              <w:jc w:val="center"/>
              <w:rPr>
                <w:rFonts w:ascii="宋体"/>
                <w:szCs w:val="21"/>
              </w:rPr>
            </w:pPr>
            <w:r w:rsidRPr="006C75BD">
              <w:rPr>
                <w:rFonts w:ascii="宋体" w:hAnsi="宋体" w:hint="eastAsia"/>
                <w:szCs w:val="21"/>
              </w:rPr>
              <w:t>技能课程</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EDU612</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教育研究方法</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3</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MED602</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现代教育技术</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EDU615</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教师职业技能训练</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课外</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EDU613</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课堂管理</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EDU614</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学校心理咨询</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525BAD">
            <w:pPr>
              <w:spacing w:line="240" w:lineRule="exact"/>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EDA606</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班主任工作</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学科教育</w:t>
            </w:r>
          </w:p>
          <w:p w:rsidR="00413836" w:rsidRPr="006C75BD" w:rsidRDefault="00413836" w:rsidP="00525BAD">
            <w:pPr>
              <w:spacing w:line="240" w:lineRule="exact"/>
              <w:jc w:val="center"/>
              <w:rPr>
                <w:rFonts w:ascii="宋体"/>
                <w:szCs w:val="21"/>
              </w:rPr>
            </w:pPr>
            <w:r w:rsidRPr="006C75BD">
              <w:rPr>
                <w:rFonts w:ascii="宋体" w:hAnsi="宋体" w:hint="eastAsia"/>
                <w:szCs w:val="21"/>
              </w:rPr>
              <w:t>技能课程</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HXY604</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微格教学</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413836">
            <w:pPr>
              <w:spacing w:line="240" w:lineRule="exact"/>
              <w:ind w:firstLineChars="100" w:firstLine="31680"/>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HXY605</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中学化学教学实验研究</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2</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413836">
            <w:pPr>
              <w:spacing w:line="240" w:lineRule="exact"/>
              <w:ind w:firstLineChars="100" w:firstLine="31680"/>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HXY603</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化学教学设计</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413836">
            <w:pPr>
              <w:spacing w:line="240" w:lineRule="exact"/>
              <w:ind w:firstLineChars="100" w:firstLine="31680"/>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HXY610</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化学教育研究方法</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Merge/>
            <w:vAlign w:val="center"/>
          </w:tcPr>
          <w:p w:rsidR="00413836" w:rsidRPr="006C75BD" w:rsidRDefault="00413836" w:rsidP="00413836">
            <w:pPr>
              <w:spacing w:line="240" w:lineRule="exact"/>
              <w:ind w:firstLineChars="100" w:firstLine="31680"/>
              <w:jc w:val="center"/>
              <w:rPr>
                <w:rFonts w:ascii="宋体"/>
                <w:szCs w:val="21"/>
              </w:rPr>
            </w:pP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HXY611</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中学化学试题研究</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机动</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restar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教育</w:t>
            </w:r>
          </w:p>
          <w:p w:rsidR="00413836" w:rsidRPr="006C75BD" w:rsidRDefault="00413836" w:rsidP="00525BAD">
            <w:pPr>
              <w:spacing w:line="240" w:lineRule="exact"/>
              <w:jc w:val="center"/>
              <w:rPr>
                <w:rFonts w:ascii="宋体"/>
                <w:szCs w:val="21"/>
              </w:rPr>
            </w:pPr>
            <w:r w:rsidRPr="006C75BD">
              <w:rPr>
                <w:rFonts w:ascii="宋体" w:hAnsi="宋体" w:hint="eastAsia"/>
                <w:b/>
                <w:szCs w:val="21"/>
              </w:rPr>
              <w:t>实践类课程</w:t>
            </w:r>
          </w:p>
        </w:tc>
        <w:tc>
          <w:tcPr>
            <w:tcW w:w="652" w:type="pct"/>
            <w:vAlign w:val="center"/>
          </w:tcPr>
          <w:p w:rsidR="00413836" w:rsidRPr="006C75BD" w:rsidRDefault="00413836" w:rsidP="00525BAD">
            <w:pPr>
              <w:widowControl/>
              <w:spacing w:line="240" w:lineRule="exact"/>
              <w:jc w:val="center"/>
              <w:rPr>
                <w:rFonts w:ascii="宋体"/>
                <w:szCs w:val="21"/>
              </w:rPr>
            </w:pPr>
            <w:r w:rsidRPr="006C75BD">
              <w:rPr>
                <w:rFonts w:ascii="宋体" w:hAnsi="宋体" w:hint="eastAsia"/>
                <w:szCs w:val="21"/>
              </w:rPr>
              <w:t>教育实习</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HXY606</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化学教育实习</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5</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7</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必修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教育见习</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HXY607</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化学教育见习</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6</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r w:rsidR="00413836" w:rsidRPr="006C75BD" w:rsidTr="00525BAD">
        <w:trPr>
          <w:trHeight w:val="227"/>
        </w:trPr>
        <w:tc>
          <w:tcPr>
            <w:tcW w:w="548" w:type="pct"/>
            <w:vMerge/>
            <w:vAlign w:val="center"/>
          </w:tcPr>
          <w:p w:rsidR="00413836" w:rsidRPr="006C75BD" w:rsidRDefault="00413836" w:rsidP="00525BAD">
            <w:pPr>
              <w:spacing w:line="240" w:lineRule="exact"/>
              <w:jc w:val="center"/>
              <w:rPr>
                <w:rFonts w:ascii="宋体"/>
                <w:szCs w:val="21"/>
              </w:rPr>
            </w:pPr>
          </w:p>
        </w:tc>
        <w:tc>
          <w:tcPr>
            <w:tcW w:w="652"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教育调查</w:t>
            </w:r>
          </w:p>
        </w:tc>
        <w:tc>
          <w:tcPr>
            <w:tcW w:w="6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HXY608</w:t>
            </w:r>
          </w:p>
        </w:tc>
        <w:tc>
          <w:tcPr>
            <w:tcW w:w="1800"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化学教育调查</w:t>
            </w:r>
          </w:p>
        </w:tc>
        <w:tc>
          <w:tcPr>
            <w:tcW w:w="300"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1</w:t>
            </w:r>
          </w:p>
        </w:tc>
        <w:tc>
          <w:tcPr>
            <w:tcW w:w="422"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机动</w:t>
            </w:r>
          </w:p>
        </w:tc>
        <w:tc>
          <w:tcPr>
            <w:tcW w:w="678"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选修</w:t>
            </w:r>
          </w:p>
        </w:tc>
      </w:tr>
    </w:tbl>
    <w:p w:rsidR="00413836" w:rsidRPr="00ED11F2" w:rsidRDefault="00413836" w:rsidP="00413836">
      <w:pPr>
        <w:ind w:firstLineChars="196" w:firstLine="31680"/>
        <w:rPr>
          <w:rFonts w:ascii="宋体"/>
          <w:b/>
          <w:bCs/>
          <w:szCs w:val="21"/>
        </w:rPr>
      </w:pPr>
      <w:r w:rsidRPr="00ED11F2">
        <w:rPr>
          <w:rFonts w:ascii="宋体" w:hAnsi="宋体"/>
          <w:b/>
          <w:bCs/>
          <w:szCs w:val="21"/>
        </w:rPr>
        <w:t>4.</w:t>
      </w:r>
      <w:r w:rsidRPr="00ED11F2">
        <w:rPr>
          <w:rFonts w:ascii="宋体" w:hAnsi="宋体" w:hint="eastAsia"/>
          <w:b/>
          <w:bCs/>
          <w:szCs w:val="21"/>
        </w:rPr>
        <w:t>毕业论文</w:t>
      </w:r>
    </w:p>
    <w:p w:rsidR="00413836" w:rsidRPr="00ED11F2" w:rsidRDefault="00413836" w:rsidP="00F206E0">
      <w:pPr>
        <w:ind w:left="420"/>
        <w:rPr>
          <w:rFonts w:ascii="宋体"/>
          <w:szCs w:val="21"/>
        </w:rPr>
      </w:pPr>
      <w:r w:rsidRPr="00ED11F2">
        <w:rPr>
          <w:rFonts w:ascii="宋体" w:hAnsi="宋体" w:hint="eastAsia"/>
          <w:szCs w:val="21"/>
        </w:rPr>
        <w:t>毕业论文为必修课程，</w:t>
      </w:r>
      <w:r w:rsidRPr="00ED11F2">
        <w:rPr>
          <w:rFonts w:ascii="宋体" w:hAnsi="宋体"/>
          <w:szCs w:val="21"/>
        </w:rPr>
        <w:t>4</w:t>
      </w:r>
      <w:r w:rsidRPr="00ED11F2">
        <w:rPr>
          <w:rFonts w:ascii="宋体" w:hAnsi="宋体" w:hint="eastAsia"/>
          <w:szCs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705"/>
        <w:gridCol w:w="844"/>
        <w:gridCol w:w="1306"/>
        <w:gridCol w:w="1738"/>
      </w:tblGrid>
      <w:tr w:rsidR="00413836" w:rsidRPr="006C75BD" w:rsidTr="00525BAD">
        <w:trPr>
          <w:cantSplit/>
          <w:trHeight w:val="227"/>
          <w:jc w:val="center"/>
        </w:trPr>
        <w:tc>
          <w:tcPr>
            <w:tcW w:w="1132" w:type="pc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课程编码</w:t>
            </w:r>
          </w:p>
        </w:tc>
        <w:tc>
          <w:tcPr>
            <w:tcW w:w="1587" w:type="pc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课程名称</w:t>
            </w:r>
          </w:p>
        </w:tc>
        <w:tc>
          <w:tcPr>
            <w:tcW w:w="495" w:type="pc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学分</w:t>
            </w:r>
          </w:p>
        </w:tc>
        <w:tc>
          <w:tcPr>
            <w:tcW w:w="766" w:type="pc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pacing w:val="-20"/>
                <w:szCs w:val="21"/>
              </w:rPr>
              <w:t>开课学期</w:t>
            </w:r>
          </w:p>
        </w:tc>
        <w:tc>
          <w:tcPr>
            <w:tcW w:w="1020" w:type="pct"/>
            <w:vAlign w:val="center"/>
          </w:tcPr>
          <w:p w:rsidR="00413836" w:rsidRPr="006C75BD" w:rsidRDefault="00413836" w:rsidP="00525BAD">
            <w:pPr>
              <w:spacing w:line="240" w:lineRule="exact"/>
              <w:jc w:val="center"/>
              <w:rPr>
                <w:rFonts w:ascii="宋体"/>
                <w:b/>
                <w:szCs w:val="21"/>
              </w:rPr>
            </w:pPr>
            <w:r w:rsidRPr="006C75BD">
              <w:rPr>
                <w:rFonts w:ascii="宋体" w:hAnsi="宋体" w:hint="eastAsia"/>
                <w:b/>
                <w:szCs w:val="21"/>
              </w:rPr>
              <w:t>备注</w:t>
            </w:r>
          </w:p>
        </w:tc>
      </w:tr>
      <w:tr w:rsidR="00413836" w:rsidRPr="006C75BD" w:rsidTr="00525BAD">
        <w:trPr>
          <w:cantSplit/>
          <w:trHeight w:val="227"/>
          <w:jc w:val="center"/>
        </w:trPr>
        <w:tc>
          <w:tcPr>
            <w:tcW w:w="1132"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HXY501</w:t>
            </w:r>
          </w:p>
        </w:tc>
        <w:tc>
          <w:tcPr>
            <w:tcW w:w="1587" w:type="pct"/>
            <w:vAlign w:val="center"/>
          </w:tcPr>
          <w:p w:rsidR="00413836" w:rsidRPr="006C75BD" w:rsidRDefault="00413836" w:rsidP="00525BAD">
            <w:pPr>
              <w:spacing w:line="240" w:lineRule="exact"/>
              <w:jc w:val="center"/>
              <w:rPr>
                <w:rFonts w:ascii="宋体"/>
                <w:szCs w:val="21"/>
              </w:rPr>
            </w:pPr>
            <w:r w:rsidRPr="006C75BD">
              <w:rPr>
                <w:rFonts w:ascii="宋体" w:hAnsi="宋体" w:hint="eastAsia"/>
                <w:szCs w:val="21"/>
              </w:rPr>
              <w:t>毕业论文</w:t>
            </w:r>
          </w:p>
        </w:tc>
        <w:tc>
          <w:tcPr>
            <w:tcW w:w="495"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4</w:t>
            </w:r>
          </w:p>
        </w:tc>
        <w:tc>
          <w:tcPr>
            <w:tcW w:w="766" w:type="pct"/>
            <w:vAlign w:val="center"/>
          </w:tcPr>
          <w:p w:rsidR="00413836" w:rsidRPr="006C75BD" w:rsidRDefault="00413836" w:rsidP="00525BAD">
            <w:pPr>
              <w:spacing w:line="240" w:lineRule="exact"/>
              <w:jc w:val="center"/>
              <w:rPr>
                <w:rFonts w:ascii="宋体" w:hAnsi="宋体"/>
                <w:szCs w:val="21"/>
              </w:rPr>
            </w:pPr>
            <w:r w:rsidRPr="006C75BD">
              <w:rPr>
                <w:rFonts w:ascii="宋体" w:hAnsi="宋体"/>
                <w:szCs w:val="21"/>
              </w:rPr>
              <w:t>8</w:t>
            </w:r>
          </w:p>
        </w:tc>
        <w:tc>
          <w:tcPr>
            <w:tcW w:w="1020" w:type="pct"/>
            <w:vAlign w:val="center"/>
          </w:tcPr>
          <w:p w:rsidR="00413836" w:rsidRPr="006C75BD" w:rsidRDefault="00413836" w:rsidP="00525BAD">
            <w:pPr>
              <w:spacing w:line="240" w:lineRule="exact"/>
              <w:jc w:val="center"/>
              <w:rPr>
                <w:rFonts w:ascii="宋体" w:hAnsi="宋体"/>
                <w:szCs w:val="21"/>
              </w:rPr>
            </w:pPr>
          </w:p>
        </w:tc>
      </w:tr>
    </w:tbl>
    <w:p w:rsidR="00413836" w:rsidRPr="00ED11F2" w:rsidRDefault="00413836" w:rsidP="00F206E0">
      <w:pPr>
        <w:rPr>
          <w:rFonts w:ascii="宋体"/>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Default="00413836" w:rsidP="00F206E0">
      <w:pPr>
        <w:widowControl/>
        <w:jc w:val="left"/>
        <w:rPr>
          <w:szCs w:val="21"/>
        </w:rPr>
      </w:pPr>
    </w:p>
    <w:p w:rsidR="00413836" w:rsidRPr="00ED11F2" w:rsidRDefault="00413836" w:rsidP="00F206E0">
      <w:pPr>
        <w:widowControl/>
        <w:jc w:val="left"/>
        <w:rPr>
          <w:szCs w:val="21"/>
        </w:rPr>
      </w:pPr>
    </w:p>
    <w:p w:rsidR="00413836" w:rsidRPr="00ED11F2" w:rsidRDefault="00413836" w:rsidP="00F206E0">
      <w:pPr>
        <w:pStyle w:val="Heading2"/>
      </w:pPr>
      <w:bookmarkStart w:id="3" w:name="_Toc313962439"/>
      <w:r w:rsidRPr="00ED11F2">
        <w:rPr>
          <w:rFonts w:hint="eastAsia"/>
        </w:rPr>
        <w:t>化学专业课程计划（普通类）</w:t>
      </w:r>
      <w:bookmarkEnd w:id="3"/>
    </w:p>
    <w:p w:rsidR="00413836" w:rsidRPr="00ED11F2" w:rsidRDefault="00413836" w:rsidP="00F206E0">
      <w:pPr>
        <w:spacing w:line="280" w:lineRule="exact"/>
        <w:jc w:val="center"/>
        <w:rPr>
          <w:rFonts w:ascii="宋体"/>
          <w:b/>
          <w:bCs/>
          <w:szCs w:val="21"/>
        </w:rPr>
      </w:pPr>
    </w:p>
    <w:p w:rsidR="00413836" w:rsidRPr="00ED11F2" w:rsidRDefault="00413836" w:rsidP="00122542">
      <w:pPr>
        <w:pStyle w:val="Heading3"/>
        <w:spacing w:line="280" w:lineRule="exact"/>
        <w:ind w:firstLine="31680"/>
      </w:pPr>
      <w:r w:rsidRPr="00ED11F2">
        <w:rPr>
          <w:rFonts w:hint="eastAsia"/>
        </w:rPr>
        <w:t>一、培养目标</w:t>
      </w:r>
    </w:p>
    <w:p w:rsidR="00413836" w:rsidRPr="00ED11F2" w:rsidRDefault="00413836" w:rsidP="00122542">
      <w:pPr>
        <w:pStyle w:val="BodyTextIndent"/>
        <w:spacing w:after="0" w:line="280" w:lineRule="exact"/>
        <w:ind w:leftChars="0" w:left="0" w:firstLineChars="200" w:firstLine="31680"/>
        <w:rPr>
          <w:rFonts w:ascii="宋体"/>
          <w:szCs w:val="21"/>
        </w:rPr>
      </w:pPr>
      <w:r w:rsidRPr="00ED11F2">
        <w:rPr>
          <w:rFonts w:ascii="宋体" w:hAnsi="宋体" w:cs="宋体" w:hint="eastAsia"/>
          <w:szCs w:val="21"/>
        </w:rPr>
        <w:t>面向社会发展的需要，以加强基础，拓宽知识面、提高综合素质为原则，引导和促进学生成为有见识、有能力、有责任感的自主学习者，培养学生成为有理想、有抱负、德智体美全面发展，基础扎实且富有创新精神和实践能力的化学专业人才。</w:t>
      </w:r>
    </w:p>
    <w:p w:rsidR="00413836" w:rsidRPr="00ED11F2" w:rsidRDefault="00413836" w:rsidP="00F206E0">
      <w:pPr>
        <w:spacing w:line="280" w:lineRule="exact"/>
        <w:ind w:firstLine="420"/>
        <w:rPr>
          <w:rFonts w:ascii="宋体" w:cs="宋体"/>
          <w:b/>
          <w:bCs/>
          <w:szCs w:val="21"/>
        </w:rPr>
      </w:pPr>
    </w:p>
    <w:p w:rsidR="00413836" w:rsidRPr="00ED11F2" w:rsidRDefault="00413836" w:rsidP="00122542">
      <w:pPr>
        <w:pStyle w:val="Heading3"/>
        <w:spacing w:line="280" w:lineRule="exact"/>
        <w:ind w:firstLine="31680"/>
      </w:pPr>
      <w:r w:rsidRPr="00ED11F2">
        <w:rPr>
          <w:rFonts w:hint="eastAsia"/>
        </w:rPr>
        <w:t>二、培养要求</w:t>
      </w:r>
    </w:p>
    <w:p w:rsidR="00413836" w:rsidRPr="00ED11F2" w:rsidRDefault="00413836" w:rsidP="00F206E0">
      <w:pPr>
        <w:spacing w:line="280" w:lineRule="exact"/>
        <w:ind w:firstLine="435"/>
        <w:rPr>
          <w:rFonts w:ascii="宋体"/>
          <w:szCs w:val="21"/>
        </w:rPr>
      </w:pPr>
      <w:r w:rsidRPr="00ED11F2">
        <w:rPr>
          <w:rFonts w:ascii="宋体" w:hAnsi="宋体" w:cs="宋体"/>
          <w:szCs w:val="21"/>
        </w:rPr>
        <w:t>1</w:t>
      </w:r>
      <w:r w:rsidRPr="00ED11F2">
        <w:rPr>
          <w:rFonts w:ascii="宋体" w:hAnsi="宋体" w:cs="宋体" w:hint="eastAsia"/>
          <w:szCs w:val="21"/>
        </w:rPr>
        <w:t>．拥有作为合格公民的基本意识和道德素养。</w:t>
      </w:r>
    </w:p>
    <w:p w:rsidR="00413836" w:rsidRPr="00ED11F2" w:rsidRDefault="00413836" w:rsidP="00F206E0">
      <w:pPr>
        <w:spacing w:line="280" w:lineRule="exact"/>
        <w:ind w:firstLine="435"/>
        <w:rPr>
          <w:rFonts w:ascii="宋体"/>
          <w:szCs w:val="21"/>
        </w:rPr>
      </w:pPr>
      <w:r w:rsidRPr="00ED11F2">
        <w:rPr>
          <w:rFonts w:ascii="宋体" w:hAnsi="宋体" w:cs="宋体"/>
          <w:szCs w:val="21"/>
        </w:rPr>
        <w:t>2</w:t>
      </w:r>
      <w:r w:rsidRPr="00ED11F2">
        <w:rPr>
          <w:rFonts w:ascii="宋体" w:hAnsi="宋体" w:cs="宋体" w:hint="eastAsia"/>
          <w:szCs w:val="21"/>
        </w:rPr>
        <w:t>．具有扎实的化学专业基础知识、理论及技能，同时具有广博的知识和开阔的视野。</w:t>
      </w:r>
    </w:p>
    <w:p w:rsidR="00413836" w:rsidRPr="00ED11F2" w:rsidRDefault="00413836" w:rsidP="00F206E0">
      <w:pPr>
        <w:spacing w:line="280" w:lineRule="exact"/>
        <w:ind w:firstLine="435"/>
        <w:rPr>
          <w:rFonts w:ascii="宋体"/>
          <w:szCs w:val="21"/>
        </w:rPr>
      </w:pPr>
      <w:r w:rsidRPr="00ED11F2">
        <w:rPr>
          <w:rFonts w:ascii="宋体" w:hAnsi="宋体" w:cs="宋体"/>
          <w:szCs w:val="21"/>
        </w:rPr>
        <w:t>3</w:t>
      </w:r>
      <w:r w:rsidRPr="00ED11F2">
        <w:rPr>
          <w:rFonts w:ascii="宋体" w:hAnsi="宋体" w:cs="宋体" w:hint="eastAsia"/>
          <w:szCs w:val="21"/>
        </w:rPr>
        <w:t>．具有运用化学专业知识和实验技能进行实验设计与操作，以及对实验结果进行分析、归纳、总结的能力。</w:t>
      </w:r>
    </w:p>
    <w:p w:rsidR="00413836" w:rsidRPr="00ED11F2" w:rsidRDefault="00413836" w:rsidP="00F206E0">
      <w:pPr>
        <w:spacing w:line="280" w:lineRule="exact"/>
        <w:ind w:firstLine="435"/>
        <w:rPr>
          <w:rFonts w:ascii="宋体"/>
          <w:szCs w:val="21"/>
        </w:rPr>
      </w:pPr>
      <w:r w:rsidRPr="00ED11F2">
        <w:rPr>
          <w:rFonts w:ascii="宋体" w:hAnsi="宋体" w:cs="宋体"/>
          <w:szCs w:val="21"/>
        </w:rPr>
        <w:t>4</w:t>
      </w:r>
      <w:r w:rsidRPr="00ED11F2">
        <w:rPr>
          <w:rFonts w:ascii="宋体" w:hAnsi="宋体" w:cs="宋体" w:hint="eastAsia"/>
          <w:szCs w:val="21"/>
        </w:rPr>
        <w:t>．具有使用至少一门外语有效地表达和交流的能力。</w:t>
      </w:r>
    </w:p>
    <w:p w:rsidR="00413836" w:rsidRPr="00ED11F2" w:rsidRDefault="00413836" w:rsidP="00F206E0">
      <w:pPr>
        <w:spacing w:line="280" w:lineRule="exact"/>
        <w:ind w:firstLine="435"/>
        <w:rPr>
          <w:rFonts w:ascii="宋体"/>
          <w:szCs w:val="21"/>
        </w:rPr>
      </w:pPr>
      <w:r w:rsidRPr="00ED11F2">
        <w:rPr>
          <w:rFonts w:ascii="宋体" w:hAnsi="宋体" w:cs="宋体"/>
          <w:szCs w:val="21"/>
        </w:rPr>
        <w:t>5</w:t>
      </w:r>
      <w:r w:rsidRPr="00ED11F2">
        <w:rPr>
          <w:rFonts w:ascii="宋体" w:hAnsi="宋体" w:cs="宋体" w:hint="eastAsia"/>
          <w:szCs w:val="21"/>
        </w:rPr>
        <w:t>．拥有科学的思维方式，具备综合运用多种方法和手段解决问题，特别是创造性地解决问题的能力。</w:t>
      </w:r>
    </w:p>
    <w:p w:rsidR="00413836" w:rsidRPr="00ED11F2" w:rsidRDefault="00413836" w:rsidP="00F206E0">
      <w:pPr>
        <w:spacing w:line="280" w:lineRule="exact"/>
        <w:ind w:firstLine="435"/>
        <w:rPr>
          <w:rFonts w:ascii="宋体"/>
          <w:szCs w:val="21"/>
        </w:rPr>
      </w:pPr>
      <w:r w:rsidRPr="00ED11F2">
        <w:rPr>
          <w:rFonts w:ascii="宋体" w:hAnsi="宋体" w:cs="宋体"/>
          <w:szCs w:val="21"/>
        </w:rPr>
        <w:t>6</w:t>
      </w:r>
      <w:r w:rsidRPr="00ED11F2">
        <w:rPr>
          <w:rFonts w:ascii="宋体" w:hAnsi="宋体" w:cs="宋体" w:hint="eastAsia"/>
          <w:szCs w:val="21"/>
        </w:rPr>
        <w:t>．拥有熟练运用多种手段和方法获取、解释、评估、管理、利用信息的能力。</w:t>
      </w:r>
    </w:p>
    <w:p w:rsidR="00413836" w:rsidRPr="00ED11F2" w:rsidRDefault="00413836" w:rsidP="00F206E0">
      <w:pPr>
        <w:spacing w:line="280" w:lineRule="exact"/>
        <w:ind w:firstLine="435"/>
        <w:rPr>
          <w:rFonts w:ascii="宋体"/>
          <w:szCs w:val="21"/>
        </w:rPr>
      </w:pPr>
      <w:r w:rsidRPr="00ED11F2">
        <w:rPr>
          <w:rFonts w:ascii="宋体" w:hAnsi="宋体" w:cs="宋体"/>
          <w:szCs w:val="21"/>
        </w:rPr>
        <w:t>7</w:t>
      </w:r>
      <w:r w:rsidRPr="00ED11F2">
        <w:rPr>
          <w:rFonts w:ascii="宋体" w:hAnsi="宋体" w:cs="宋体" w:hint="eastAsia"/>
          <w:szCs w:val="21"/>
        </w:rPr>
        <w:t>．拥有健康意识，掌握增进身心健康的手段与方法，具有健康的体魄和良好的心理素质。</w:t>
      </w:r>
    </w:p>
    <w:p w:rsidR="00413836" w:rsidRPr="00ED11F2" w:rsidRDefault="00413836" w:rsidP="00F206E0">
      <w:pPr>
        <w:spacing w:line="280" w:lineRule="exact"/>
        <w:ind w:firstLine="420"/>
        <w:rPr>
          <w:rFonts w:ascii="宋体" w:cs="宋体"/>
          <w:b/>
          <w:bCs/>
          <w:szCs w:val="21"/>
        </w:rPr>
      </w:pPr>
    </w:p>
    <w:p w:rsidR="00413836" w:rsidRPr="00ED11F2" w:rsidRDefault="00413836" w:rsidP="00122542">
      <w:pPr>
        <w:pStyle w:val="Heading3"/>
        <w:spacing w:line="280" w:lineRule="exact"/>
        <w:ind w:firstLine="31680"/>
      </w:pPr>
      <w:r w:rsidRPr="00ED11F2">
        <w:rPr>
          <w:rFonts w:hint="eastAsia"/>
        </w:rPr>
        <w:t>三、学制与修业年限</w:t>
      </w:r>
    </w:p>
    <w:p w:rsidR="00413836" w:rsidRPr="00ED11F2" w:rsidRDefault="00413836" w:rsidP="00F206E0">
      <w:pPr>
        <w:spacing w:line="280" w:lineRule="exact"/>
        <w:ind w:firstLine="435"/>
        <w:rPr>
          <w:rFonts w:ascii="宋体"/>
          <w:szCs w:val="21"/>
        </w:rPr>
      </w:pPr>
      <w:r w:rsidRPr="00ED11F2">
        <w:rPr>
          <w:rFonts w:ascii="宋体" w:hAnsi="宋体" w:cs="宋体" w:hint="eastAsia"/>
          <w:szCs w:val="21"/>
        </w:rPr>
        <w:t>标准学制为</w:t>
      </w:r>
      <w:r w:rsidRPr="00ED11F2">
        <w:rPr>
          <w:rFonts w:ascii="宋体" w:hAnsi="宋体" w:cs="宋体"/>
          <w:szCs w:val="21"/>
        </w:rPr>
        <w:t>4</w:t>
      </w:r>
      <w:r w:rsidRPr="00ED11F2">
        <w:rPr>
          <w:rFonts w:ascii="宋体" w:hAnsi="宋体" w:cs="宋体" w:hint="eastAsia"/>
          <w:szCs w:val="21"/>
        </w:rPr>
        <w:t>年，修业年限</w:t>
      </w:r>
      <w:r w:rsidRPr="00ED11F2">
        <w:rPr>
          <w:rFonts w:ascii="宋体" w:hAnsi="宋体" w:cs="宋体"/>
          <w:szCs w:val="21"/>
        </w:rPr>
        <w:t>3</w:t>
      </w:r>
      <w:r w:rsidRPr="00ED11F2">
        <w:rPr>
          <w:rFonts w:ascii="宋体" w:cs="宋体"/>
          <w:szCs w:val="21"/>
        </w:rPr>
        <w:t>-</w:t>
      </w:r>
      <w:r w:rsidRPr="00ED11F2">
        <w:rPr>
          <w:rFonts w:ascii="宋体" w:hAnsi="宋体" w:cs="宋体"/>
          <w:szCs w:val="21"/>
        </w:rPr>
        <w:t>6</w:t>
      </w:r>
      <w:r w:rsidRPr="00ED11F2">
        <w:rPr>
          <w:rFonts w:ascii="宋体" w:hAnsi="宋体" w:cs="宋体" w:hint="eastAsia"/>
          <w:szCs w:val="21"/>
        </w:rPr>
        <w:t>年。</w:t>
      </w:r>
    </w:p>
    <w:p w:rsidR="00413836" w:rsidRPr="00ED11F2" w:rsidRDefault="00413836" w:rsidP="00F206E0">
      <w:pPr>
        <w:spacing w:line="280" w:lineRule="exact"/>
        <w:ind w:firstLine="435"/>
        <w:rPr>
          <w:rFonts w:ascii="宋体" w:cs="宋体"/>
          <w:b/>
          <w:bCs/>
          <w:szCs w:val="21"/>
        </w:rPr>
      </w:pPr>
    </w:p>
    <w:p w:rsidR="00413836" w:rsidRPr="00ED11F2" w:rsidRDefault="00413836" w:rsidP="00122542">
      <w:pPr>
        <w:pStyle w:val="Heading3"/>
        <w:spacing w:line="280" w:lineRule="exact"/>
        <w:ind w:firstLine="31680"/>
      </w:pPr>
      <w:r w:rsidRPr="00ED11F2">
        <w:rPr>
          <w:rFonts w:hint="eastAsia"/>
        </w:rPr>
        <w:t>四、最低毕业学分和授予的学位</w:t>
      </w:r>
    </w:p>
    <w:p w:rsidR="00413836" w:rsidRPr="00ED11F2" w:rsidRDefault="00413836" w:rsidP="00122542">
      <w:pPr>
        <w:spacing w:line="280" w:lineRule="exact"/>
        <w:ind w:firstLineChars="200" w:firstLine="31680"/>
        <w:rPr>
          <w:rFonts w:ascii="宋体" w:cs="宋体"/>
          <w:szCs w:val="21"/>
        </w:rPr>
      </w:pPr>
      <w:r w:rsidRPr="00ED11F2">
        <w:rPr>
          <w:rFonts w:ascii="宋体" w:hAnsi="宋体" w:cs="宋体" w:hint="eastAsia"/>
          <w:szCs w:val="21"/>
        </w:rPr>
        <w:t>本专业学生在学期间最低修满</w:t>
      </w:r>
      <w:r w:rsidRPr="00ED11F2">
        <w:rPr>
          <w:rFonts w:ascii="宋体" w:hAnsi="宋体" w:cs="宋体"/>
          <w:szCs w:val="21"/>
        </w:rPr>
        <w:t>150</w:t>
      </w:r>
      <w:r w:rsidRPr="00ED11F2">
        <w:rPr>
          <w:rFonts w:ascii="宋体" w:hAnsi="宋体" w:cs="宋体" w:hint="eastAsia"/>
          <w:szCs w:val="21"/>
        </w:rPr>
        <w:t>学分。其中，通识教育课程最低修满</w:t>
      </w:r>
      <w:r w:rsidRPr="00ED11F2">
        <w:rPr>
          <w:rFonts w:ascii="宋体" w:hAnsi="宋体" w:cs="宋体"/>
          <w:szCs w:val="21"/>
        </w:rPr>
        <w:t>50</w:t>
      </w:r>
      <w:r w:rsidRPr="00ED11F2">
        <w:rPr>
          <w:rFonts w:ascii="宋体" w:hAnsi="宋体" w:cs="宋体" w:hint="eastAsia"/>
          <w:szCs w:val="21"/>
        </w:rPr>
        <w:t>学分（通识教育必修课程</w:t>
      </w:r>
      <w:r w:rsidRPr="00ED11F2">
        <w:rPr>
          <w:rFonts w:ascii="宋体" w:hAnsi="宋体" w:cs="宋体"/>
          <w:szCs w:val="21"/>
        </w:rPr>
        <w:t>40</w:t>
      </w:r>
      <w:r w:rsidRPr="00ED11F2">
        <w:rPr>
          <w:rFonts w:ascii="宋体" w:hAnsi="宋体" w:cs="宋体" w:hint="eastAsia"/>
          <w:szCs w:val="21"/>
        </w:rPr>
        <w:t>学分，通识教育选修课程最低选修</w:t>
      </w:r>
      <w:r w:rsidRPr="00ED11F2">
        <w:rPr>
          <w:rFonts w:ascii="宋体" w:hAnsi="宋体" w:cs="宋体"/>
          <w:szCs w:val="21"/>
        </w:rPr>
        <w:t>10</w:t>
      </w:r>
      <w:r w:rsidRPr="00ED11F2">
        <w:rPr>
          <w:rFonts w:ascii="宋体" w:hAnsi="宋体" w:cs="宋体" w:hint="eastAsia"/>
          <w:szCs w:val="21"/>
        </w:rPr>
        <w:t>学分）；专业教育课程最低修满</w:t>
      </w:r>
      <w:r w:rsidRPr="00ED11F2">
        <w:rPr>
          <w:rFonts w:ascii="宋体" w:hAnsi="宋体" w:cs="宋体"/>
          <w:szCs w:val="21"/>
        </w:rPr>
        <w:t>72</w:t>
      </w:r>
      <w:r w:rsidRPr="00ED11F2">
        <w:rPr>
          <w:rFonts w:ascii="宋体" w:hAnsi="宋体" w:cs="宋体" w:hint="eastAsia"/>
          <w:szCs w:val="21"/>
        </w:rPr>
        <w:t>学分（专业教育基础课程</w:t>
      </w:r>
      <w:r w:rsidRPr="00ED11F2">
        <w:rPr>
          <w:rFonts w:ascii="宋体" w:hAnsi="宋体" w:cs="宋体"/>
          <w:szCs w:val="21"/>
        </w:rPr>
        <w:t>32</w:t>
      </w:r>
      <w:r w:rsidRPr="00ED11F2">
        <w:rPr>
          <w:rFonts w:ascii="宋体" w:hAnsi="宋体" w:cs="宋体" w:hint="eastAsia"/>
          <w:szCs w:val="21"/>
        </w:rPr>
        <w:t>学分，专业教育主干课程</w:t>
      </w:r>
      <w:r w:rsidRPr="00ED11F2">
        <w:rPr>
          <w:rFonts w:ascii="宋体" w:hAnsi="宋体" w:cs="宋体"/>
          <w:szCs w:val="21"/>
        </w:rPr>
        <w:t>25</w:t>
      </w:r>
      <w:r w:rsidRPr="00ED11F2">
        <w:rPr>
          <w:rFonts w:ascii="宋体" w:hAnsi="宋体" w:cs="宋体" w:hint="eastAsia"/>
          <w:szCs w:val="21"/>
        </w:rPr>
        <w:t>学分，专业教育系列课程最低选修</w:t>
      </w:r>
      <w:r w:rsidRPr="00ED11F2">
        <w:rPr>
          <w:rFonts w:ascii="宋体" w:hAnsi="宋体" w:cs="宋体"/>
          <w:szCs w:val="21"/>
        </w:rPr>
        <w:t>15</w:t>
      </w:r>
      <w:r w:rsidRPr="00ED11F2">
        <w:rPr>
          <w:rFonts w:ascii="宋体" w:hAnsi="宋体" w:cs="宋体" w:hint="eastAsia"/>
          <w:szCs w:val="21"/>
        </w:rPr>
        <w:t>学分）；生涯规划课程最低修满</w:t>
      </w:r>
      <w:r w:rsidRPr="00ED11F2">
        <w:rPr>
          <w:rFonts w:ascii="宋体" w:hAnsi="宋体" w:cs="宋体"/>
          <w:szCs w:val="21"/>
        </w:rPr>
        <w:t>20</w:t>
      </w:r>
      <w:r w:rsidRPr="00ED11F2">
        <w:rPr>
          <w:rFonts w:ascii="宋体" w:hAnsi="宋体" w:cs="宋体" w:hint="eastAsia"/>
          <w:szCs w:val="21"/>
        </w:rPr>
        <w:t>学分；毕业论文</w:t>
      </w:r>
      <w:r w:rsidRPr="00ED11F2">
        <w:rPr>
          <w:rFonts w:ascii="宋体" w:hAnsi="宋体" w:cs="宋体"/>
          <w:szCs w:val="21"/>
        </w:rPr>
        <w:t>8</w:t>
      </w:r>
      <w:r w:rsidRPr="00ED11F2">
        <w:rPr>
          <w:rFonts w:ascii="宋体" w:hAnsi="宋体" w:cs="宋体" w:hint="eastAsia"/>
          <w:szCs w:val="21"/>
        </w:rPr>
        <w:t>学分。符合毕业要求者，准予毕业，颁发化学专业毕业证书。</w:t>
      </w:r>
    </w:p>
    <w:p w:rsidR="00413836" w:rsidRPr="00ED11F2" w:rsidRDefault="00413836" w:rsidP="00122542">
      <w:pPr>
        <w:spacing w:line="280" w:lineRule="exact"/>
        <w:ind w:firstLineChars="200" w:firstLine="31680"/>
        <w:rPr>
          <w:rFonts w:ascii="宋体" w:cs="宋体"/>
          <w:szCs w:val="21"/>
        </w:rPr>
      </w:pPr>
      <w:r w:rsidRPr="00ED11F2">
        <w:rPr>
          <w:rFonts w:ascii="宋体" w:hAnsi="宋体" w:cs="宋体" w:hint="eastAsia"/>
          <w:szCs w:val="21"/>
        </w:rPr>
        <w:t>符合《中华人民共和国学位授予条例》及《东北师范大学本科学生学士学位授予细则》的规定者，授予理学学士学位。</w:t>
      </w:r>
    </w:p>
    <w:p w:rsidR="00413836" w:rsidRPr="00ED11F2" w:rsidRDefault="00413836" w:rsidP="00122542">
      <w:pPr>
        <w:spacing w:line="280" w:lineRule="exact"/>
        <w:ind w:firstLineChars="200" w:firstLine="31680"/>
        <w:rPr>
          <w:rFonts w:ascii="宋体" w:cs="宋体"/>
          <w:b/>
          <w:bCs/>
          <w:szCs w:val="21"/>
        </w:rPr>
      </w:pPr>
    </w:p>
    <w:p w:rsidR="00413836" w:rsidRPr="00ED11F2" w:rsidRDefault="00413836" w:rsidP="00122542">
      <w:pPr>
        <w:pStyle w:val="Heading3"/>
        <w:spacing w:line="280" w:lineRule="exact"/>
        <w:ind w:firstLine="31680"/>
      </w:pPr>
      <w:r w:rsidRPr="00ED11F2">
        <w:rPr>
          <w:rFonts w:hint="eastAsia"/>
        </w:rPr>
        <w:t>五、课程设置及学分分配</w:t>
      </w:r>
    </w:p>
    <w:p w:rsidR="00413836" w:rsidRPr="00ED11F2" w:rsidRDefault="00413836" w:rsidP="00F206E0">
      <w:pPr>
        <w:spacing w:line="280" w:lineRule="exact"/>
        <w:rPr>
          <w:rFonts w:ascii="宋体"/>
          <w:szCs w:val="21"/>
        </w:rPr>
      </w:pPr>
      <w:r w:rsidRPr="00ED11F2">
        <w:rPr>
          <w:rFonts w:ascii="宋体" w:hAnsi="宋体" w:cs="宋体"/>
          <w:szCs w:val="21"/>
        </w:rPr>
        <w:t xml:space="preserve">    </w:t>
      </w:r>
      <w:r w:rsidRPr="00ED11F2">
        <w:rPr>
          <w:rFonts w:ascii="宋体" w:hAnsi="宋体" w:cs="宋体" w:hint="eastAsia"/>
          <w:szCs w:val="21"/>
        </w:rPr>
        <w:t>本专业课程主要由通识教育课程、专业教育课程、生涯规划课程和毕业论文构成，课程设置及学分分配见下表。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9"/>
        <w:gridCol w:w="1035"/>
        <w:gridCol w:w="1231"/>
        <w:gridCol w:w="1082"/>
        <w:gridCol w:w="2037"/>
        <w:gridCol w:w="1168"/>
        <w:gridCol w:w="920"/>
      </w:tblGrid>
      <w:tr w:rsidR="00413836" w:rsidRPr="006C75BD" w:rsidTr="00525BAD">
        <w:trPr>
          <w:trHeight w:val="227"/>
          <w:jc w:val="center"/>
        </w:trPr>
        <w:tc>
          <w:tcPr>
            <w:tcW w:w="2580" w:type="pct"/>
            <w:gridSpan w:val="4"/>
            <w:vAlign w:val="center"/>
          </w:tcPr>
          <w:p w:rsidR="00413836" w:rsidRPr="006C75BD" w:rsidRDefault="00413836" w:rsidP="00525BAD">
            <w:pPr>
              <w:widowControl/>
              <w:spacing w:line="240" w:lineRule="exact"/>
              <w:jc w:val="center"/>
              <w:rPr>
                <w:rFonts w:ascii="宋体"/>
                <w:b/>
                <w:bCs/>
                <w:kern w:val="0"/>
                <w:szCs w:val="21"/>
              </w:rPr>
            </w:pPr>
            <w:r w:rsidRPr="006C75BD">
              <w:rPr>
                <w:rFonts w:ascii="宋体" w:hAnsi="宋体" w:cs="宋体" w:hint="eastAsia"/>
                <w:b/>
                <w:bCs/>
                <w:kern w:val="0"/>
                <w:szCs w:val="21"/>
              </w:rPr>
              <w:t>课程类别</w:t>
            </w:r>
          </w:p>
        </w:tc>
        <w:tc>
          <w:tcPr>
            <w:tcW w:w="1880" w:type="pct"/>
            <w:gridSpan w:val="2"/>
            <w:noWrap/>
            <w:vAlign w:val="center"/>
          </w:tcPr>
          <w:p w:rsidR="00413836" w:rsidRPr="006C75BD" w:rsidRDefault="00413836" w:rsidP="00525BAD">
            <w:pPr>
              <w:widowControl/>
              <w:spacing w:line="240" w:lineRule="exact"/>
              <w:jc w:val="center"/>
              <w:rPr>
                <w:rFonts w:ascii="宋体"/>
                <w:b/>
                <w:bCs/>
                <w:kern w:val="0"/>
                <w:szCs w:val="21"/>
              </w:rPr>
            </w:pPr>
            <w:r w:rsidRPr="006C75BD">
              <w:rPr>
                <w:rFonts w:ascii="宋体" w:hAnsi="宋体" w:cs="宋体" w:hint="eastAsia"/>
                <w:b/>
                <w:bCs/>
                <w:kern w:val="0"/>
                <w:szCs w:val="21"/>
              </w:rPr>
              <w:t>学分</w:t>
            </w:r>
          </w:p>
        </w:tc>
        <w:tc>
          <w:tcPr>
            <w:tcW w:w="540" w:type="pct"/>
            <w:vAlign w:val="center"/>
          </w:tcPr>
          <w:p w:rsidR="00413836" w:rsidRPr="006C75BD" w:rsidRDefault="00413836" w:rsidP="00413836">
            <w:pPr>
              <w:widowControl/>
              <w:spacing w:line="240" w:lineRule="exact"/>
              <w:ind w:leftChars="-43" w:left="31680" w:rightChars="-40" w:right="31680"/>
              <w:jc w:val="center"/>
              <w:rPr>
                <w:rFonts w:ascii="宋体"/>
                <w:b/>
                <w:bCs/>
                <w:kern w:val="0"/>
                <w:szCs w:val="21"/>
              </w:rPr>
            </w:pPr>
            <w:r w:rsidRPr="006C75BD">
              <w:rPr>
                <w:rFonts w:ascii="宋体" w:hAnsi="宋体" w:cs="宋体" w:hint="eastAsia"/>
                <w:b/>
                <w:bCs/>
                <w:kern w:val="0"/>
                <w:szCs w:val="21"/>
              </w:rPr>
              <w:t>学分小计</w:t>
            </w:r>
          </w:p>
        </w:tc>
      </w:tr>
      <w:tr w:rsidR="00413836" w:rsidRPr="006C75BD" w:rsidTr="00525BAD">
        <w:trPr>
          <w:trHeight w:val="227"/>
          <w:jc w:val="center"/>
        </w:trPr>
        <w:tc>
          <w:tcPr>
            <w:tcW w:w="616" w:type="pct"/>
            <w:vMerge w:val="restart"/>
            <w:vAlign w:val="center"/>
          </w:tcPr>
          <w:p w:rsidR="00413836" w:rsidRPr="006C75BD" w:rsidRDefault="00413836" w:rsidP="00525BAD">
            <w:pPr>
              <w:widowControl/>
              <w:spacing w:line="240" w:lineRule="exact"/>
              <w:jc w:val="center"/>
              <w:rPr>
                <w:rFonts w:ascii="宋体" w:cs="宋体"/>
                <w:b/>
                <w:kern w:val="0"/>
                <w:szCs w:val="21"/>
              </w:rPr>
            </w:pPr>
            <w:r w:rsidRPr="006C75BD">
              <w:rPr>
                <w:rFonts w:ascii="宋体" w:hAnsi="宋体" w:cs="宋体" w:hint="eastAsia"/>
                <w:b/>
                <w:kern w:val="0"/>
                <w:szCs w:val="21"/>
              </w:rPr>
              <w:t>通识</w:t>
            </w:r>
          </w:p>
          <w:p w:rsidR="00413836" w:rsidRPr="006C75BD" w:rsidRDefault="00413836" w:rsidP="00525BAD">
            <w:pPr>
              <w:widowControl/>
              <w:spacing w:line="240" w:lineRule="exact"/>
              <w:jc w:val="center"/>
              <w:rPr>
                <w:rFonts w:ascii="宋体" w:cs="宋体"/>
                <w:b/>
                <w:kern w:val="0"/>
                <w:szCs w:val="21"/>
              </w:rPr>
            </w:pPr>
            <w:r w:rsidRPr="006C75BD">
              <w:rPr>
                <w:rFonts w:ascii="宋体" w:hAnsi="宋体" w:cs="宋体" w:hint="eastAsia"/>
                <w:b/>
                <w:kern w:val="0"/>
                <w:szCs w:val="21"/>
              </w:rPr>
              <w:t>教育</w:t>
            </w:r>
          </w:p>
          <w:p w:rsidR="00413836" w:rsidRPr="006C75BD" w:rsidRDefault="00413836" w:rsidP="00525BAD">
            <w:pPr>
              <w:widowControl/>
              <w:spacing w:line="240" w:lineRule="exact"/>
              <w:jc w:val="center"/>
              <w:rPr>
                <w:rFonts w:ascii="宋体"/>
                <w:b/>
                <w:kern w:val="0"/>
                <w:szCs w:val="21"/>
              </w:rPr>
            </w:pPr>
            <w:r w:rsidRPr="006C75BD">
              <w:rPr>
                <w:rFonts w:ascii="宋体" w:hAnsi="宋体" w:cs="宋体" w:hint="eastAsia"/>
                <w:b/>
                <w:kern w:val="0"/>
                <w:szCs w:val="21"/>
              </w:rPr>
              <w:t>课程</w:t>
            </w:r>
          </w:p>
        </w:tc>
        <w:tc>
          <w:tcPr>
            <w:tcW w:w="607" w:type="pct"/>
            <w:vMerge w:val="restar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通修课程</w:t>
            </w: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思想政治理论课程</w:t>
            </w:r>
          </w:p>
        </w:tc>
        <w:tc>
          <w:tcPr>
            <w:tcW w:w="1195"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12</w:t>
            </w:r>
          </w:p>
        </w:tc>
        <w:tc>
          <w:tcPr>
            <w:tcW w:w="685" w:type="pct"/>
            <w:vMerge w:val="restart"/>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40</w:t>
            </w:r>
          </w:p>
        </w:tc>
        <w:tc>
          <w:tcPr>
            <w:tcW w:w="540" w:type="pct"/>
            <w:vMerge w:val="restart"/>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50</w:t>
            </w: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健康与体育课程</w:t>
            </w:r>
          </w:p>
        </w:tc>
        <w:tc>
          <w:tcPr>
            <w:tcW w:w="1195"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4</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国防教育课程</w:t>
            </w:r>
          </w:p>
        </w:tc>
        <w:tc>
          <w:tcPr>
            <w:tcW w:w="1195"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2</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722" w:type="pct"/>
            <w:vMerge w:val="restar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交流与表达课程</w:t>
            </w:r>
          </w:p>
        </w:tc>
        <w:tc>
          <w:tcPr>
            <w:tcW w:w="63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写</w:t>
            </w:r>
            <w:r w:rsidRPr="006C75BD">
              <w:rPr>
                <w:rFonts w:ascii="宋体" w:hAnsi="宋体" w:cs="宋体"/>
                <w:kern w:val="0"/>
                <w:szCs w:val="21"/>
              </w:rPr>
              <w:t xml:space="preserve">    </w:t>
            </w:r>
            <w:r w:rsidRPr="006C75BD">
              <w:rPr>
                <w:rFonts w:ascii="宋体" w:hAnsi="宋体" w:cs="宋体" w:hint="eastAsia"/>
                <w:kern w:val="0"/>
                <w:szCs w:val="21"/>
              </w:rPr>
              <w:t>作</w:t>
            </w:r>
          </w:p>
        </w:tc>
        <w:tc>
          <w:tcPr>
            <w:tcW w:w="1195"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2</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722" w:type="pct"/>
            <w:vMerge/>
            <w:vAlign w:val="center"/>
          </w:tcPr>
          <w:p w:rsidR="00413836" w:rsidRPr="006C75BD" w:rsidRDefault="00413836" w:rsidP="00525BAD">
            <w:pPr>
              <w:widowControl/>
              <w:spacing w:line="240" w:lineRule="exact"/>
              <w:jc w:val="left"/>
              <w:rPr>
                <w:rFonts w:ascii="宋体"/>
                <w:kern w:val="0"/>
                <w:szCs w:val="21"/>
              </w:rPr>
            </w:pPr>
          </w:p>
        </w:tc>
        <w:tc>
          <w:tcPr>
            <w:tcW w:w="63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第一外语</w:t>
            </w:r>
          </w:p>
        </w:tc>
        <w:tc>
          <w:tcPr>
            <w:tcW w:w="1195"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12</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722" w:type="pct"/>
            <w:vMerge w:val="restar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数学与信息技术课程</w:t>
            </w:r>
          </w:p>
        </w:tc>
        <w:tc>
          <w:tcPr>
            <w:tcW w:w="63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高等数学</w:t>
            </w:r>
          </w:p>
        </w:tc>
        <w:tc>
          <w:tcPr>
            <w:tcW w:w="119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6</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722" w:type="pct"/>
            <w:vMerge/>
            <w:vAlign w:val="center"/>
          </w:tcPr>
          <w:p w:rsidR="00413836" w:rsidRPr="006C75BD" w:rsidRDefault="00413836" w:rsidP="00525BAD">
            <w:pPr>
              <w:widowControl/>
              <w:spacing w:line="240" w:lineRule="exact"/>
              <w:jc w:val="left"/>
              <w:rPr>
                <w:rFonts w:ascii="宋体"/>
                <w:kern w:val="0"/>
                <w:szCs w:val="21"/>
              </w:rPr>
            </w:pPr>
          </w:p>
        </w:tc>
        <w:tc>
          <w:tcPr>
            <w:tcW w:w="63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信息技术</w:t>
            </w:r>
          </w:p>
        </w:tc>
        <w:tc>
          <w:tcPr>
            <w:tcW w:w="1195"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2</w:t>
            </w:r>
          </w:p>
        </w:tc>
        <w:tc>
          <w:tcPr>
            <w:tcW w:w="685" w:type="pct"/>
            <w:vMerge/>
            <w:vAlign w:val="center"/>
          </w:tcPr>
          <w:p w:rsidR="00413836" w:rsidRPr="006C75BD" w:rsidRDefault="00413836" w:rsidP="00525BAD">
            <w:pPr>
              <w:widowControl/>
              <w:spacing w:line="240" w:lineRule="exact"/>
              <w:jc w:val="left"/>
              <w:rPr>
                <w:rFonts w:ascii="宋体"/>
                <w:kern w:val="0"/>
                <w:szCs w:val="21"/>
              </w:rPr>
            </w:pP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通选课程</w:t>
            </w:r>
          </w:p>
        </w:tc>
        <w:tc>
          <w:tcPr>
            <w:tcW w:w="1357" w:type="pct"/>
            <w:gridSpan w:val="2"/>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人文、社会、自然、艺术类课程</w:t>
            </w:r>
          </w:p>
        </w:tc>
        <w:tc>
          <w:tcPr>
            <w:tcW w:w="1880" w:type="pct"/>
            <w:gridSpan w:val="2"/>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最低</w:t>
            </w:r>
            <w:r w:rsidRPr="006C75BD">
              <w:rPr>
                <w:rFonts w:ascii="宋体" w:hAnsi="宋体" w:cs="宋体"/>
                <w:kern w:val="0"/>
                <w:szCs w:val="21"/>
              </w:rPr>
              <w:t>10</w:t>
            </w:r>
            <w:r w:rsidRPr="006C75BD">
              <w:rPr>
                <w:rFonts w:ascii="宋体" w:hAnsi="宋体" w:cs="宋体" w:hint="eastAsia"/>
                <w:kern w:val="0"/>
                <w:szCs w:val="21"/>
              </w:rPr>
              <w:t>（每类课程至少选修</w:t>
            </w:r>
            <w:r w:rsidRPr="006C75BD">
              <w:rPr>
                <w:rFonts w:ascii="宋体" w:hAnsi="宋体" w:cs="宋体"/>
                <w:kern w:val="0"/>
                <w:szCs w:val="21"/>
              </w:rPr>
              <w:t>2</w:t>
            </w:r>
            <w:r w:rsidRPr="006C75BD">
              <w:rPr>
                <w:rFonts w:ascii="宋体" w:hAnsi="宋体" w:cs="宋体" w:hint="eastAsia"/>
                <w:kern w:val="0"/>
                <w:szCs w:val="21"/>
              </w:rPr>
              <w:t>学分）</w:t>
            </w: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restart"/>
            <w:vAlign w:val="center"/>
          </w:tcPr>
          <w:p w:rsidR="00413836" w:rsidRPr="006C75BD" w:rsidRDefault="00413836" w:rsidP="00525BAD">
            <w:pPr>
              <w:widowControl/>
              <w:spacing w:line="240" w:lineRule="exact"/>
              <w:jc w:val="center"/>
              <w:rPr>
                <w:rFonts w:ascii="宋体" w:cs="宋体"/>
                <w:b/>
                <w:kern w:val="0"/>
                <w:szCs w:val="21"/>
              </w:rPr>
            </w:pPr>
            <w:r w:rsidRPr="006C75BD">
              <w:rPr>
                <w:rFonts w:ascii="宋体" w:hAnsi="宋体" w:cs="宋体" w:hint="eastAsia"/>
                <w:b/>
                <w:kern w:val="0"/>
                <w:szCs w:val="21"/>
              </w:rPr>
              <w:t>专业</w:t>
            </w:r>
          </w:p>
          <w:p w:rsidR="00413836" w:rsidRPr="006C75BD" w:rsidRDefault="00413836" w:rsidP="00525BAD">
            <w:pPr>
              <w:widowControl/>
              <w:spacing w:line="240" w:lineRule="exact"/>
              <w:jc w:val="center"/>
              <w:rPr>
                <w:rFonts w:ascii="宋体" w:cs="宋体"/>
                <w:b/>
                <w:kern w:val="0"/>
                <w:szCs w:val="21"/>
              </w:rPr>
            </w:pPr>
            <w:r w:rsidRPr="006C75BD">
              <w:rPr>
                <w:rFonts w:ascii="宋体" w:hAnsi="宋体" w:cs="宋体" w:hint="eastAsia"/>
                <w:b/>
                <w:kern w:val="0"/>
                <w:szCs w:val="21"/>
              </w:rPr>
              <w:t>教育</w:t>
            </w:r>
          </w:p>
          <w:p w:rsidR="00413836" w:rsidRPr="006C75BD" w:rsidRDefault="00413836" w:rsidP="00525BAD">
            <w:pPr>
              <w:widowControl/>
              <w:spacing w:line="240" w:lineRule="exact"/>
              <w:jc w:val="center"/>
              <w:rPr>
                <w:rFonts w:ascii="宋体"/>
                <w:b/>
                <w:kern w:val="0"/>
                <w:szCs w:val="21"/>
              </w:rPr>
            </w:pPr>
            <w:r w:rsidRPr="006C75BD">
              <w:rPr>
                <w:rFonts w:ascii="宋体" w:hAnsi="宋体" w:cs="宋体" w:hint="eastAsia"/>
                <w:b/>
                <w:kern w:val="0"/>
                <w:szCs w:val="21"/>
              </w:rPr>
              <w:t>课程</w:t>
            </w:r>
          </w:p>
        </w:tc>
        <w:tc>
          <w:tcPr>
            <w:tcW w:w="607" w:type="pct"/>
            <w:vMerge w:val="restar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专选课程</w:t>
            </w: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专业教育基础课程</w:t>
            </w:r>
          </w:p>
        </w:tc>
        <w:tc>
          <w:tcPr>
            <w:tcW w:w="1880" w:type="pct"/>
            <w:gridSpan w:val="2"/>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32</w:t>
            </w:r>
          </w:p>
        </w:tc>
        <w:tc>
          <w:tcPr>
            <w:tcW w:w="540" w:type="pct"/>
            <w:vMerge w:val="restart"/>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72</w:t>
            </w: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Merge/>
            <w:vAlign w:val="center"/>
          </w:tcPr>
          <w:p w:rsidR="00413836" w:rsidRPr="006C75BD" w:rsidRDefault="00413836" w:rsidP="00525BAD">
            <w:pPr>
              <w:widowControl/>
              <w:spacing w:line="240" w:lineRule="exact"/>
              <w:jc w:val="left"/>
              <w:rPr>
                <w:rFonts w:ascii="宋体"/>
                <w:kern w:val="0"/>
                <w:szCs w:val="21"/>
              </w:rPr>
            </w:pP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专业教育主干课程</w:t>
            </w:r>
          </w:p>
        </w:tc>
        <w:tc>
          <w:tcPr>
            <w:tcW w:w="1880" w:type="pct"/>
            <w:gridSpan w:val="2"/>
            <w:vAlign w:val="center"/>
          </w:tcPr>
          <w:p w:rsidR="00413836" w:rsidRPr="006C75BD" w:rsidRDefault="00413836" w:rsidP="00525BAD">
            <w:pPr>
              <w:widowControl/>
              <w:spacing w:line="240" w:lineRule="exact"/>
              <w:jc w:val="center"/>
              <w:rPr>
                <w:rFonts w:ascii="宋体" w:hAnsi="宋体"/>
                <w:kern w:val="0"/>
                <w:szCs w:val="21"/>
              </w:rPr>
            </w:pPr>
            <w:r w:rsidRPr="006C75BD">
              <w:rPr>
                <w:rFonts w:ascii="宋体" w:hAnsi="宋体"/>
                <w:kern w:val="0"/>
                <w:szCs w:val="21"/>
              </w:rPr>
              <w:t>25</w:t>
            </w: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616" w:type="pct"/>
            <w:vMerge/>
            <w:vAlign w:val="center"/>
          </w:tcPr>
          <w:p w:rsidR="00413836" w:rsidRPr="006C75BD" w:rsidRDefault="00413836" w:rsidP="00525BAD">
            <w:pPr>
              <w:widowControl/>
              <w:spacing w:line="240" w:lineRule="exact"/>
              <w:jc w:val="left"/>
              <w:rPr>
                <w:rFonts w:ascii="宋体"/>
                <w:kern w:val="0"/>
                <w:szCs w:val="21"/>
              </w:rPr>
            </w:pPr>
          </w:p>
        </w:tc>
        <w:tc>
          <w:tcPr>
            <w:tcW w:w="607" w:type="pct"/>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专修课程</w:t>
            </w:r>
          </w:p>
        </w:tc>
        <w:tc>
          <w:tcPr>
            <w:tcW w:w="1357" w:type="pct"/>
            <w:gridSpan w:val="2"/>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专业教育系列课程</w:t>
            </w:r>
          </w:p>
        </w:tc>
        <w:tc>
          <w:tcPr>
            <w:tcW w:w="1880" w:type="pct"/>
            <w:gridSpan w:val="2"/>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最低</w:t>
            </w:r>
            <w:r w:rsidRPr="006C75BD">
              <w:rPr>
                <w:rFonts w:ascii="宋体" w:hAnsi="宋体" w:cs="宋体"/>
                <w:kern w:val="0"/>
                <w:szCs w:val="21"/>
              </w:rPr>
              <w:t>15</w:t>
            </w:r>
          </w:p>
        </w:tc>
        <w:tc>
          <w:tcPr>
            <w:tcW w:w="540" w:type="pct"/>
            <w:vMerge/>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2580" w:type="pct"/>
            <w:gridSpan w:val="4"/>
            <w:vAlign w:val="center"/>
          </w:tcPr>
          <w:p w:rsidR="00413836" w:rsidRPr="006C75BD" w:rsidRDefault="00413836" w:rsidP="00525BAD">
            <w:pPr>
              <w:spacing w:line="240" w:lineRule="exact"/>
              <w:jc w:val="center"/>
              <w:rPr>
                <w:rFonts w:ascii="宋体"/>
                <w:b/>
                <w:bCs/>
                <w:kern w:val="0"/>
                <w:szCs w:val="21"/>
              </w:rPr>
            </w:pPr>
            <w:r w:rsidRPr="006C75BD">
              <w:rPr>
                <w:rFonts w:ascii="宋体" w:hAnsi="宋体" w:cs="宋体" w:hint="eastAsia"/>
                <w:b/>
                <w:bCs/>
                <w:kern w:val="0"/>
                <w:szCs w:val="21"/>
              </w:rPr>
              <w:t>生涯规划课程</w:t>
            </w:r>
          </w:p>
        </w:tc>
        <w:tc>
          <w:tcPr>
            <w:tcW w:w="2420" w:type="pct"/>
            <w:gridSpan w:val="3"/>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hint="eastAsia"/>
                <w:kern w:val="0"/>
                <w:szCs w:val="21"/>
              </w:rPr>
              <w:t>最低</w:t>
            </w:r>
            <w:r w:rsidRPr="006C75BD">
              <w:rPr>
                <w:rFonts w:ascii="宋体" w:hAnsi="宋体" w:cs="宋体"/>
                <w:kern w:val="0"/>
                <w:szCs w:val="21"/>
              </w:rPr>
              <w:t>20</w:t>
            </w:r>
          </w:p>
        </w:tc>
      </w:tr>
      <w:tr w:rsidR="00413836" w:rsidRPr="006C75BD" w:rsidTr="00525BAD">
        <w:trPr>
          <w:trHeight w:val="227"/>
          <w:jc w:val="center"/>
        </w:trPr>
        <w:tc>
          <w:tcPr>
            <w:tcW w:w="2580" w:type="pct"/>
            <w:gridSpan w:val="4"/>
            <w:vAlign w:val="center"/>
          </w:tcPr>
          <w:p w:rsidR="00413836" w:rsidRPr="006C75BD" w:rsidRDefault="00413836" w:rsidP="00525BAD">
            <w:pPr>
              <w:spacing w:line="240" w:lineRule="exact"/>
              <w:jc w:val="center"/>
              <w:rPr>
                <w:rFonts w:ascii="宋体" w:cs="宋体"/>
                <w:b/>
                <w:bCs/>
                <w:kern w:val="0"/>
                <w:szCs w:val="21"/>
              </w:rPr>
            </w:pPr>
            <w:r w:rsidRPr="006C75BD">
              <w:rPr>
                <w:rFonts w:ascii="宋体" w:hAnsi="宋体" w:cs="宋体" w:hint="eastAsia"/>
                <w:b/>
                <w:kern w:val="0"/>
                <w:szCs w:val="21"/>
              </w:rPr>
              <w:t>毕业论文</w:t>
            </w:r>
          </w:p>
        </w:tc>
        <w:tc>
          <w:tcPr>
            <w:tcW w:w="2420" w:type="pct"/>
            <w:gridSpan w:val="3"/>
            <w:noWrap/>
            <w:vAlign w:val="center"/>
          </w:tcPr>
          <w:p w:rsidR="00413836" w:rsidRPr="006C75BD" w:rsidRDefault="00413836" w:rsidP="00525BAD">
            <w:pPr>
              <w:widowControl/>
              <w:spacing w:line="240" w:lineRule="exact"/>
              <w:jc w:val="center"/>
              <w:rPr>
                <w:rFonts w:ascii="宋体" w:hAnsi="宋体" w:cs="宋体"/>
                <w:kern w:val="0"/>
                <w:szCs w:val="21"/>
              </w:rPr>
            </w:pPr>
            <w:r w:rsidRPr="006C75BD">
              <w:rPr>
                <w:rFonts w:ascii="宋体" w:hAnsi="宋体" w:cs="宋体"/>
                <w:kern w:val="0"/>
                <w:szCs w:val="21"/>
              </w:rPr>
              <w:t>8</w:t>
            </w:r>
          </w:p>
        </w:tc>
      </w:tr>
      <w:tr w:rsidR="00413836" w:rsidRPr="006C75BD" w:rsidTr="00525BAD">
        <w:trPr>
          <w:trHeight w:val="227"/>
          <w:jc w:val="center"/>
        </w:trPr>
        <w:tc>
          <w:tcPr>
            <w:tcW w:w="2580" w:type="pct"/>
            <w:gridSpan w:val="4"/>
            <w:shd w:val="clear" w:color="auto" w:fill="F3F3F3"/>
            <w:vAlign w:val="center"/>
          </w:tcPr>
          <w:p w:rsidR="00413836" w:rsidRPr="006C75BD" w:rsidRDefault="00413836" w:rsidP="00525BAD">
            <w:pPr>
              <w:widowControl/>
              <w:spacing w:line="240" w:lineRule="exact"/>
              <w:jc w:val="center"/>
              <w:rPr>
                <w:rFonts w:ascii="宋体"/>
                <w:b/>
                <w:bCs/>
                <w:kern w:val="0"/>
                <w:szCs w:val="21"/>
              </w:rPr>
            </w:pPr>
            <w:r w:rsidRPr="006C75BD">
              <w:rPr>
                <w:rFonts w:ascii="宋体" w:hAnsi="宋体" w:cs="宋体" w:hint="eastAsia"/>
                <w:b/>
                <w:bCs/>
                <w:kern w:val="0"/>
                <w:szCs w:val="21"/>
              </w:rPr>
              <w:t>毕业学分要求</w:t>
            </w:r>
          </w:p>
        </w:tc>
        <w:tc>
          <w:tcPr>
            <w:tcW w:w="2420" w:type="pct"/>
            <w:gridSpan w:val="3"/>
            <w:shd w:val="clear" w:color="auto" w:fill="F3F3F3"/>
            <w:noWrap/>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150</w:t>
            </w:r>
          </w:p>
        </w:tc>
      </w:tr>
    </w:tbl>
    <w:p w:rsidR="00413836" w:rsidRPr="00ED11F2" w:rsidRDefault="00413836" w:rsidP="00F206E0">
      <w:pPr>
        <w:rPr>
          <w:rFonts w:ascii="宋体"/>
          <w:szCs w:val="21"/>
        </w:rPr>
      </w:pPr>
      <w:r w:rsidRPr="00ED11F2">
        <w:rPr>
          <w:rFonts w:ascii="宋体" w:hAnsi="宋体" w:cs="宋体"/>
          <w:szCs w:val="21"/>
        </w:rPr>
        <w:t xml:space="preserve">    </w:t>
      </w:r>
      <w:r w:rsidRPr="00ED11F2">
        <w:rPr>
          <w:rFonts w:ascii="宋体" w:hAnsi="宋体" w:cs="宋体"/>
          <w:b/>
          <w:bCs/>
          <w:szCs w:val="21"/>
        </w:rPr>
        <w:t>1.</w:t>
      </w:r>
      <w:r w:rsidRPr="00ED11F2">
        <w:rPr>
          <w:rFonts w:ascii="宋体" w:hAnsi="宋体" w:cs="宋体" w:hint="eastAsia"/>
          <w:b/>
          <w:bCs/>
          <w:szCs w:val="21"/>
        </w:rPr>
        <w:t>通识教育课程</w:t>
      </w:r>
    </w:p>
    <w:p w:rsidR="00413836" w:rsidRPr="00ED11F2" w:rsidRDefault="00413836" w:rsidP="00122542">
      <w:pPr>
        <w:ind w:firstLineChars="200" w:firstLine="31680"/>
        <w:rPr>
          <w:rFonts w:ascii="宋体"/>
          <w:szCs w:val="21"/>
        </w:rPr>
      </w:pPr>
      <w:r w:rsidRPr="00ED11F2">
        <w:rPr>
          <w:rFonts w:ascii="宋体" w:hAnsi="宋体" w:cs="宋体" w:hint="eastAsia"/>
          <w:szCs w:val="21"/>
        </w:rPr>
        <w:t>通识教育课程最低为</w:t>
      </w:r>
      <w:r w:rsidRPr="00ED11F2">
        <w:rPr>
          <w:rFonts w:ascii="宋体" w:hAnsi="宋体" w:cs="宋体"/>
          <w:szCs w:val="21"/>
        </w:rPr>
        <w:t>50</w:t>
      </w:r>
      <w:r w:rsidRPr="00ED11F2">
        <w:rPr>
          <w:rFonts w:ascii="宋体" w:hAnsi="宋体" w:cs="宋体" w:hint="eastAsia"/>
          <w:szCs w:val="21"/>
        </w:rPr>
        <w:t>学分。其中，通识教育必修课程为</w:t>
      </w:r>
      <w:r w:rsidRPr="00ED11F2">
        <w:rPr>
          <w:rFonts w:ascii="宋体" w:hAnsi="宋体" w:cs="宋体"/>
          <w:szCs w:val="21"/>
        </w:rPr>
        <w:t>40</w:t>
      </w:r>
      <w:r w:rsidRPr="00ED11F2">
        <w:rPr>
          <w:rFonts w:ascii="宋体" w:hAnsi="宋体" w:cs="宋体" w:hint="eastAsia"/>
          <w:szCs w:val="21"/>
        </w:rPr>
        <w:t>学分，通识教育选修课程最低为</w:t>
      </w:r>
      <w:r w:rsidRPr="00ED11F2">
        <w:rPr>
          <w:rFonts w:ascii="宋体" w:hAnsi="宋体" w:cs="宋体"/>
          <w:szCs w:val="21"/>
        </w:rPr>
        <w:t>10</w:t>
      </w:r>
      <w:r w:rsidRPr="00ED11F2">
        <w:rPr>
          <w:rFonts w:ascii="宋体" w:hAnsi="宋体" w:cs="宋体" w:hint="eastAsia"/>
          <w:szCs w:val="21"/>
        </w:rPr>
        <w:t>学分。</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D"/>
      </w:tblPr>
      <w:tblGrid>
        <w:gridCol w:w="1243"/>
        <w:gridCol w:w="3020"/>
        <w:gridCol w:w="910"/>
        <w:gridCol w:w="1171"/>
        <w:gridCol w:w="2178"/>
      </w:tblGrid>
      <w:tr w:rsidR="00413836" w:rsidRPr="006C75BD" w:rsidTr="00525BAD">
        <w:trPr>
          <w:trHeight w:val="227"/>
          <w:jc w:val="center"/>
        </w:trPr>
        <w:tc>
          <w:tcPr>
            <w:tcW w:w="729" w:type="pct"/>
            <w:tcBorders>
              <w:top w:val="single" w:sz="4" w:space="0" w:color="auto"/>
              <w:left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cs="宋体" w:hint="eastAsia"/>
                <w:b/>
                <w:bCs/>
                <w:szCs w:val="21"/>
              </w:rPr>
              <w:t>课程类别</w:t>
            </w:r>
          </w:p>
        </w:tc>
        <w:tc>
          <w:tcPr>
            <w:tcW w:w="1772" w:type="pct"/>
            <w:tcBorders>
              <w:top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cs="宋体" w:hint="eastAsia"/>
                <w:b/>
                <w:bCs/>
                <w:szCs w:val="21"/>
              </w:rPr>
              <w:t>课程名称</w:t>
            </w:r>
          </w:p>
        </w:tc>
        <w:tc>
          <w:tcPr>
            <w:tcW w:w="534" w:type="pct"/>
            <w:tcBorders>
              <w:top w:val="single" w:sz="4" w:space="0" w:color="auto"/>
              <w:bottom w:val="single" w:sz="4" w:space="0" w:color="auto"/>
              <w:right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cs="宋体" w:hint="eastAsia"/>
                <w:b/>
                <w:bCs/>
                <w:szCs w:val="21"/>
              </w:rPr>
              <w:t>学分</w:t>
            </w:r>
          </w:p>
        </w:tc>
        <w:tc>
          <w:tcPr>
            <w:tcW w:w="687" w:type="pct"/>
            <w:tcBorders>
              <w:top w:val="single" w:sz="4" w:space="0" w:color="auto"/>
              <w:bottom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cs="宋体" w:hint="eastAsia"/>
                <w:b/>
                <w:bCs/>
                <w:szCs w:val="21"/>
              </w:rPr>
              <w:t>开课学期</w:t>
            </w:r>
          </w:p>
        </w:tc>
        <w:tc>
          <w:tcPr>
            <w:tcW w:w="1278" w:type="pct"/>
            <w:tcBorders>
              <w:top w:val="single" w:sz="4" w:space="0" w:color="auto"/>
              <w:bottom w:val="single" w:sz="4" w:space="0" w:color="auto"/>
              <w:right w:val="single" w:sz="4" w:space="0" w:color="auto"/>
            </w:tcBorders>
            <w:vAlign w:val="center"/>
          </w:tcPr>
          <w:p w:rsidR="00413836" w:rsidRPr="006C75BD" w:rsidRDefault="00413836" w:rsidP="00525BAD">
            <w:pPr>
              <w:adjustRightInd w:val="0"/>
              <w:snapToGrid w:val="0"/>
              <w:spacing w:line="240" w:lineRule="exact"/>
              <w:ind w:left="-350" w:right="-350"/>
              <w:jc w:val="center"/>
              <w:rPr>
                <w:rFonts w:ascii="宋体"/>
                <w:b/>
                <w:bCs/>
                <w:szCs w:val="21"/>
              </w:rPr>
            </w:pPr>
            <w:r w:rsidRPr="006C75BD">
              <w:rPr>
                <w:rFonts w:ascii="宋体" w:hAnsi="宋体" w:cs="宋体" w:hint="eastAsia"/>
                <w:b/>
                <w:bCs/>
                <w:szCs w:val="21"/>
              </w:rPr>
              <w:t>备注</w:t>
            </w:r>
          </w:p>
        </w:tc>
      </w:tr>
      <w:tr w:rsidR="00413836" w:rsidRPr="006C75BD" w:rsidTr="00525BAD">
        <w:trPr>
          <w:trHeight w:val="227"/>
          <w:jc w:val="center"/>
        </w:trPr>
        <w:tc>
          <w:tcPr>
            <w:tcW w:w="729" w:type="pct"/>
            <w:vMerge w:val="restart"/>
            <w:tcBorders>
              <w:top w:val="single" w:sz="4" w:space="0" w:color="auto"/>
              <w:left w:val="single" w:sz="4" w:space="0" w:color="auto"/>
              <w:bottom w:val="single" w:sz="4" w:space="0" w:color="auto"/>
            </w:tcBorders>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通识教育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必修课程</w:t>
            </w:r>
          </w:p>
        </w:tc>
        <w:tc>
          <w:tcPr>
            <w:tcW w:w="1772" w:type="pct"/>
            <w:tcBorders>
              <w:top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马克思主义基本原理</w:t>
            </w:r>
          </w:p>
        </w:tc>
        <w:tc>
          <w:tcPr>
            <w:tcW w:w="534" w:type="pct"/>
            <w:tcBorders>
              <w:top w:val="single" w:sz="4" w:space="0" w:color="auto"/>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3</w:t>
            </w:r>
          </w:p>
        </w:tc>
        <w:tc>
          <w:tcPr>
            <w:tcW w:w="687" w:type="pct"/>
            <w:tcBorders>
              <w:top w:val="single" w:sz="4" w:space="0" w:color="auto"/>
            </w:tcBorders>
          </w:tcPr>
          <w:p w:rsidR="00413836" w:rsidRPr="006C75BD" w:rsidRDefault="00413836" w:rsidP="00525BAD">
            <w:pPr>
              <w:widowControl/>
              <w:spacing w:line="240" w:lineRule="exact"/>
              <w:jc w:val="center"/>
              <w:rPr>
                <w:rFonts w:ascii="宋体"/>
                <w:kern w:val="0"/>
                <w:szCs w:val="21"/>
              </w:rPr>
            </w:pPr>
          </w:p>
        </w:tc>
        <w:tc>
          <w:tcPr>
            <w:tcW w:w="1278" w:type="pct"/>
            <w:vMerge w:val="restart"/>
            <w:tcBorders>
              <w:top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40</w:t>
            </w: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毛泽东思想和中国特色社会主义理论体系概论</w:t>
            </w:r>
          </w:p>
        </w:tc>
        <w:tc>
          <w:tcPr>
            <w:tcW w:w="534" w:type="pct"/>
            <w:tcBorders>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4</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中国近现代史纲要</w:t>
            </w:r>
          </w:p>
        </w:tc>
        <w:tc>
          <w:tcPr>
            <w:tcW w:w="534" w:type="pct"/>
            <w:tcBorders>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2</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思想道德修养与法律基础</w:t>
            </w:r>
          </w:p>
        </w:tc>
        <w:tc>
          <w:tcPr>
            <w:tcW w:w="534" w:type="pct"/>
            <w:tcBorders>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3</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健康与体育</w:t>
            </w:r>
          </w:p>
        </w:tc>
        <w:tc>
          <w:tcPr>
            <w:tcW w:w="534" w:type="pct"/>
            <w:tcBorders>
              <w:bottom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4</w:t>
            </w:r>
          </w:p>
        </w:tc>
        <w:tc>
          <w:tcPr>
            <w:tcW w:w="687" w:type="pct"/>
          </w:tcPr>
          <w:p w:rsidR="00413836" w:rsidRPr="006C75BD" w:rsidRDefault="00413836" w:rsidP="00525BAD">
            <w:pPr>
              <w:adjustRightInd w:val="0"/>
              <w:snapToGrid w:val="0"/>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国防教育</w:t>
            </w:r>
          </w:p>
        </w:tc>
        <w:tc>
          <w:tcPr>
            <w:tcW w:w="534" w:type="pct"/>
            <w:tcBorders>
              <w:top w:val="single" w:sz="4" w:space="0" w:color="auto"/>
              <w:bottom w:val="single" w:sz="4" w:space="0" w:color="auto"/>
              <w:right w:val="single" w:sz="4" w:space="0" w:color="auto"/>
            </w:tcBorders>
            <w:vAlign w:val="center"/>
          </w:tcPr>
          <w:p w:rsidR="00413836" w:rsidRPr="006C75BD" w:rsidRDefault="00413836" w:rsidP="00525BAD">
            <w:pPr>
              <w:widowControl/>
              <w:spacing w:line="240" w:lineRule="exact"/>
              <w:jc w:val="center"/>
              <w:rPr>
                <w:rFonts w:ascii="宋体"/>
                <w:kern w:val="0"/>
                <w:szCs w:val="21"/>
              </w:rPr>
            </w:pPr>
            <w:r w:rsidRPr="006C75BD">
              <w:rPr>
                <w:rFonts w:ascii="宋体" w:hAnsi="宋体" w:cs="宋体"/>
                <w:kern w:val="0"/>
                <w:szCs w:val="21"/>
              </w:rPr>
              <w:t>2</w:t>
            </w:r>
          </w:p>
        </w:tc>
        <w:tc>
          <w:tcPr>
            <w:tcW w:w="687" w:type="pct"/>
          </w:tcPr>
          <w:p w:rsidR="00413836" w:rsidRPr="006C75BD" w:rsidRDefault="00413836" w:rsidP="00525BAD">
            <w:pPr>
              <w:adjustRightInd w:val="0"/>
              <w:snapToGrid w:val="0"/>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写作</w:t>
            </w:r>
          </w:p>
        </w:tc>
        <w:tc>
          <w:tcPr>
            <w:tcW w:w="534" w:type="pct"/>
            <w:tcBorders>
              <w:top w:val="single" w:sz="4" w:space="0" w:color="auto"/>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2</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第一外语</w:t>
            </w:r>
          </w:p>
        </w:tc>
        <w:tc>
          <w:tcPr>
            <w:tcW w:w="534" w:type="pct"/>
            <w:tcBorders>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12</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高等数学</w:t>
            </w:r>
            <w:r w:rsidRPr="006C75BD">
              <w:rPr>
                <w:rFonts w:ascii="宋体" w:hAnsi="宋体" w:cs="宋体"/>
                <w:kern w:val="0"/>
                <w:szCs w:val="21"/>
              </w:rPr>
              <w:t>B</w:t>
            </w:r>
          </w:p>
        </w:tc>
        <w:tc>
          <w:tcPr>
            <w:tcW w:w="534" w:type="pct"/>
            <w:tcBorders>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6</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vMerge/>
            <w:tcBorders>
              <w:top w:val="single" w:sz="4" w:space="0" w:color="auto"/>
              <w:left w:val="single" w:sz="4" w:space="0" w:color="auto"/>
              <w:bottom w:val="single" w:sz="4" w:space="0" w:color="auto"/>
            </w:tcBorders>
            <w:vAlign w:val="center"/>
          </w:tcPr>
          <w:p w:rsidR="00413836" w:rsidRPr="006C75BD" w:rsidRDefault="00413836" w:rsidP="00525BAD">
            <w:pPr>
              <w:widowControl/>
              <w:spacing w:line="240" w:lineRule="exact"/>
              <w:jc w:val="left"/>
              <w:rPr>
                <w:rFonts w:ascii="宋体"/>
                <w:b/>
                <w:bCs/>
                <w:szCs w:val="21"/>
              </w:rPr>
            </w:pPr>
          </w:p>
        </w:tc>
        <w:tc>
          <w:tcPr>
            <w:tcW w:w="1772" w:type="pct"/>
            <w:tcBorders>
              <w:top w:val="single" w:sz="4" w:space="0" w:color="auto"/>
              <w:bottom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hint="eastAsia"/>
                <w:kern w:val="0"/>
                <w:szCs w:val="21"/>
              </w:rPr>
              <w:t>信息技术</w:t>
            </w:r>
          </w:p>
        </w:tc>
        <w:tc>
          <w:tcPr>
            <w:tcW w:w="534" w:type="pct"/>
            <w:tcBorders>
              <w:top w:val="single" w:sz="4" w:space="0" w:color="auto"/>
              <w:bottom w:val="single" w:sz="4" w:space="0" w:color="auto"/>
              <w:right w:val="single" w:sz="4" w:space="0" w:color="auto"/>
            </w:tcBorders>
            <w:vAlign w:val="center"/>
          </w:tcPr>
          <w:p w:rsidR="00413836" w:rsidRPr="006C75BD" w:rsidRDefault="00413836" w:rsidP="00525BAD">
            <w:pPr>
              <w:spacing w:line="240" w:lineRule="exact"/>
              <w:jc w:val="center"/>
              <w:rPr>
                <w:rFonts w:ascii="宋体"/>
                <w:kern w:val="0"/>
                <w:szCs w:val="21"/>
              </w:rPr>
            </w:pPr>
            <w:r w:rsidRPr="006C75BD">
              <w:rPr>
                <w:rFonts w:ascii="宋体" w:hAnsi="宋体" w:cs="宋体"/>
                <w:kern w:val="0"/>
                <w:szCs w:val="21"/>
              </w:rPr>
              <w:t>2</w:t>
            </w:r>
          </w:p>
        </w:tc>
        <w:tc>
          <w:tcPr>
            <w:tcW w:w="687" w:type="pct"/>
          </w:tcPr>
          <w:p w:rsidR="00413836" w:rsidRPr="006C75BD" w:rsidRDefault="00413836" w:rsidP="00525BAD">
            <w:pPr>
              <w:spacing w:line="240" w:lineRule="exact"/>
              <w:jc w:val="center"/>
              <w:rPr>
                <w:rFonts w:ascii="宋体"/>
                <w:kern w:val="0"/>
                <w:szCs w:val="21"/>
              </w:rPr>
            </w:pPr>
          </w:p>
        </w:tc>
        <w:tc>
          <w:tcPr>
            <w:tcW w:w="1278" w:type="pct"/>
            <w:vMerge/>
            <w:tcBorders>
              <w:top w:val="single" w:sz="4" w:space="0" w:color="auto"/>
              <w:right w:val="single" w:sz="4" w:space="0" w:color="auto"/>
            </w:tcBorders>
            <w:vAlign w:val="center"/>
          </w:tcPr>
          <w:p w:rsidR="00413836" w:rsidRPr="006C75BD" w:rsidRDefault="00413836" w:rsidP="00525BAD">
            <w:pPr>
              <w:widowControl/>
              <w:spacing w:line="240" w:lineRule="exact"/>
              <w:jc w:val="left"/>
              <w:rPr>
                <w:rFonts w:ascii="宋体"/>
                <w:kern w:val="0"/>
                <w:szCs w:val="21"/>
              </w:rPr>
            </w:pPr>
          </w:p>
        </w:tc>
      </w:tr>
      <w:tr w:rsidR="00413836" w:rsidRPr="006C75BD" w:rsidTr="00525BAD">
        <w:trPr>
          <w:trHeight w:val="227"/>
          <w:jc w:val="center"/>
        </w:trPr>
        <w:tc>
          <w:tcPr>
            <w:tcW w:w="729" w:type="pct"/>
            <w:tcBorders>
              <w:top w:val="single" w:sz="4" w:space="0" w:color="auto"/>
              <w:left w:val="single" w:sz="4" w:space="0" w:color="auto"/>
              <w:bottom w:val="single" w:sz="4" w:space="0" w:color="auto"/>
            </w:tcBorders>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通识教育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选修课程</w:t>
            </w:r>
          </w:p>
        </w:tc>
        <w:tc>
          <w:tcPr>
            <w:tcW w:w="1772" w:type="pct"/>
            <w:tcBorders>
              <w:bottom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r w:rsidRPr="006C75BD">
              <w:rPr>
                <w:rFonts w:ascii="宋体" w:hAnsi="宋体" w:cs="宋体" w:hint="eastAsia"/>
                <w:kern w:val="0"/>
                <w:szCs w:val="21"/>
              </w:rPr>
              <w:t>人文、社会、自然、艺术类课程</w:t>
            </w:r>
          </w:p>
        </w:tc>
        <w:tc>
          <w:tcPr>
            <w:tcW w:w="534" w:type="pct"/>
            <w:tcBorders>
              <w:bottom w:val="single" w:sz="4" w:space="0" w:color="auto"/>
              <w:right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r w:rsidRPr="006C75BD">
              <w:rPr>
                <w:rFonts w:ascii="宋体" w:hAnsi="宋体" w:cs="宋体"/>
                <w:kern w:val="0"/>
                <w:szCs w:val="21"/>
              </w:rPr>
              <w:t>10</w:t>
            </w:r>
          </w:p>
        </w:tc>
        <w:tc>
          <w:tcPr>
            <w:tcW w:w="687" w:type="pct"/>
            <w:tcBorders>
              <w:bottom w:val="single" w:sz="4" w:space="0" w:color="auto"/>
            </w:tcBorders>
          </w:tcPr>
          <w:p w:rsidR="00413836" w:rsidRPr="006C75BD" w:rsidRDefault="00413836" w:rsidP="00525BAD">
            <w:pPr>
              <w:adjustRightInd w:val="0"/>
              <w:snapToGrid w:val="0"/>
              <w:spacing w:line="240" w:lineRule="exact"/>
              <w:jc w:val="center"/>
              <w:rPr>
                <w:rFonts w:ascii="宋体"/>
                <w:kern w:val="0"/>
                <w:szCs w:val="21"/>
              </w:rPr>
            </w:pPr>
          </w:p>
        </w:tc>
        <w:tc>
          <w:tcPr>
            <w:tcW w:w="1278" w:type="pct"/>
            <w:tcBorders>
              <w:bottom w:val="single" w:sz="4" w:space="0" w:color="auto"/>
              <w:right w:val="single" w:sz="4" w:space="0" w:color="auto"/>
            </w:tcBorders>
            <w:vAlign w:val="center"/>
          </w:tcPr>
          <w:p w:rsidR="00413836" w:rsidRPr="006C75BD" w:rsidRDefault="00413836" w:rsidP="00525BAD">
            <w:pPr>
              <w:adjustRightInd w:val="0"/>
              <w:snapToGrid w:val="0"/>
              <w:spacing w:line="240" w:lineRule="exact"/>
              <w:jc w:val="center"/>
              <w:rPr>
                <w:rFonts w:ascii="宋体"/>
                <w:kern w:val="0"/>
                <w:szCs w:val="21"/>
              </w:rPr>
            </w:pPr>
            <w:r w:rsidRPr="006C75BD">
              <w:rPr>
                <w:rFonts w:ascii="宋体" w:hAnsi="宋体" w:cs="宋体" w:hint="eastAsia"/>
                <w:kern w:val="0"/>
                <w:szCs w:val="21"/>
              </w:rPr>
              <w:t>此部分课程参见学校通识教育选修课程目录</w:t>
            </w:r>
          </w:p>
        </w:tc>
      </w:tr>
    </w:tbl>
    <w:p w:rsidR="00413836" w:rsidRPr="00ED11F2" w:rsidRDefault="00413836" w:rsidP="00413836">
      <w:pPr>
        <w:ind w:firstLineChars="196" w:firstLine="31680"/>
        <w:rPr>
          <w:rFonts w:ascii="宋体"/>
          <w:b/>
          <w:bCs/>
          <w:szCs w:val="21"/>
        </w:rPr>
      </w:pPr>
      <w:r w:rsidRPr="00ED11F2">
        <w:rPr>
          <w:rFonts w:ascii="宋体" w:hAnsi="宋体" w:cs="宋体"/>
          <w:b/>
          <w:bCs/>
          <w:szCs w:val="21"/>
        </w:rPr>
        <w:t>2</w:t>
      </w:r>
      <w:r w:rsidRPr="00ED11F2">
        <w:rPr>
          <w:rFonts w:ascii="宋体" w:hAnsi="宋体" w:cs="宋体" w:hint="eastAsia"/>
          <w:b/>
          <w:bCs/>
          <w:szCs w:val="21"/>
        </w:rPr>
        <w:t>．专业教育课程</w:t>
      </w:r>
    </w:p>
    <w:p w:rsidR="00413836" w:rsidRPr="00ED11F2" w:rsidRDefault="00413836" w:rsidP="00122542">
      <w:pPr>
        <w:ind w:firstLineChars="196" w:firstLine="31680"/>
        <w:rPr>
          <w:rFonts w:ascii="宋体"/>
          <w:b/>
          <w:bCs/>
          <w:szCs w:val="21"/>
        </w:rPr>
      </w:pPr>
      <w:r w:rsidRPr="00ED11F2">
        <w:rPr>
          <w:rFonts w:ascii="宋体" w:hAnsi="宋体" w:cs="宋体" w:hint="eastAsia"/>
          <w:szCs w:val="21"/>
        </w:rPr>
        <w:t>专业教育课程最低修满</w:t>
      </w:r>
      <w:r w:rsidRPr="00ED11F2">
        <w:rPr>
          <w:rFonts w:ascii="宋体" w:hAnsi="宋体" w:cs="宋体"/>
          <w:szCs w:val="21"/>
        </w:rPr>
        <w:t>72</w:t>
      </w:r>
      <w:r w:rsidRPr="00ED11F2">
        <w:rPr>
          <w:rFonts w:ascii="宋体" w:hAnsi="宋体" w:cs="宋体" w:hint="eastAsia"/>
          <w:szCs w:val="21"/>
        </w:rPr>
        <w:t>学分，其中，专业教育基础课程</w:t>
      </w:r>
      <w:r w:rsidRPr="00ED11F2">
        <w:rPr>
          <w:rFonts w:ascii="宋体" w:hAnsi="宋体" w:cs="宋体"/>
          <w:szCs w:val="21"/>
        </w:rPr>
        <w:t>32</w:t>
      </w:r>
      <w:r w:rsidRPr="00ED11F2">
        <w:rPr>
          <w:rFonts w:ascii="宋体" w:hAnsi="宋体" w:cs="宋体" w:hint="eastAsia"/>
          <w:szCs w:val="21"/>
        </w:rPr>
        <w:t>学分，专业教育主干课程</w:t>
      </w:r>
      <w:r w:rsidRPr="00ED11F2">
        <w:rPr>
          <w:rFonts w:ascii="宋体" w:hAnsi="宋体" w:cs="宋体"/>
          <w:szCs w:val="21"/>
        </w:rPr>
        <w:t>25</w:t>
      </w:r>
      <w:r w:rsidRPr="00ED11F2">
        <w:rPr>
          <w:rFonts w:ascii="宋体" w:hAnsi="宋体" w:cs="宋体" w:hint="eastAsia"/>
          <w:szCs w:val="21"/>
        </w:rPr>
        <w:t>学分，专业教育系列课程最低选修</w:t>
      </w:r>
      <w:r w:rsidRPr="00ED11F2">
        <w:rPr>
          <w:rFonts w:ascii="宋体" w:hAnsi="宋体" w:cs="宋体"/>
          <w:szCs w:val="21"/>
        </w:rPr>
        <w:t>15</w:t>
      </w:r>
      <w:r w:rsidRPr="00ED11F2">
        <w:rPr>
          <w:rFonts w:ascii="宋体" w:hAnsi="宋体" w:cs="宋体" w:hint="eastAsia"/>
          <w:szCs w:val="21"/>
        </w:rPr>
        <w:t>学分（打“</w:t>
      </w:r>
      <w:r w:rsidRPr="00ED11F2">
        <w:rPr>
          <w:rFonts w:ascii="宋体" w:hAnsi="宋体" w:cs="宋体"/>
          <w:szCs w:val="21"/>
        </w:rPr>
        <w:t>*</w:t>
      </w:r>
      <w:r w:rsidRPr="00ED11F2">
        <w:rPr>
          <w:rFonts w:ascii="宋体" w:hAnsi="宋体" w:cs="宋体" w:hint="eastAsia"/>
          <w:szCs w:val="21"/>
        </w:rPr>
        <w:t>”者为建议选修的课程）。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897"/>
        <w:gridCol w:w="9"/>
        <w:gridCol w:w="2088"/>
        <w:gridCol w:w="465"/>
        <w:gridCol w:w="931"/>
        <w:gridCol w:w="528"/>
        <w:gridCol w:w="801"/>
        <w:gridCol w:w="9"/>
        <w:gridCol w:w="7"/>
        <w:gridCol w:w="794"/>
        <w:gridCol w:w="675"/>
        <w:gridCol w:w="654"/>
      </w:tblGrid>
      <w:tr w:rsidR="00413836" w:rsidRPr="006C75BD" w:rsidTr="00525BAD">
        <w:trPr>
          <w:cantSplit/>
          <w:trHeight w:val="227"/>
          <w:jc w:val="center"/>
        </w:trPr>
        <w:tc>
          <w:tcPr>
            <w:tcW w:w="39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课程</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类别</w:t>
            </w:r>
          </w:p>
        </w:tc>
        <w:tc>
          <w:tcPr>
            <w:tcW w:w="526"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课程</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编码</w:t>
            </w:r>
          </w:p>
        </w:tc>
        <w:tc>
          <w:tcPr>
            <w:tcW w:w="1229" w:type="pct"/>
            <w:gridSpan w:val="2"/>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课程名称</w:t>
            </w:r>
          </w:p>
        </w:tc>
        <w:tc>
          <w:tcPr>
            <w:tcW w:w="273"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学</w:t>
            </w:r>
            <w:r w:rsidRPr="006C75BD">
              <w:rPr>
                <w:rFonts w:ascii="宋体" w:hAnsi="宋体" w:cs="宋体"/>
                <w:b/>
                <w:bCs/>
                <w:szCs w:val="21"/>
              </w:rPr>
              <w:t xml:space="preserve"> </w:t>
            </w:r>
            <w:r w:rsidRPr="006C75BD">
              <w:rPr>
                <w:rFonts w:ascii="宋体" w:hAnsi="宋体" w:cs="宋体" w:hint="eastAsia"/>
                <w:b/>
                <w:bCs/>
                <w:szCs w:val="21"/>
              </w:rPr>
              <w:t>分</w:t>
            </w:r>
          </w:p>
        </w:tc>
        <w:tc>
          <w:tcPr>
            <w:tcW w:w="856" w:type="pct"/>
            <w:gridSpan w:val="2"/>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预修课程编码</w:t>
            </w:r>
          </w:p>
        </w:tc>
        <w:tc>
          <w:tcPr>
            <w:tcW w:w="945" w:type="pct"/>
            <w:gridSpan w:val="4"/>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是否副修专业</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或第二学位课程</w:t>
            </w:r>
          </w:p>
        </w:tc>
        <w:tc>
          <w:tcPr>
            <w:tcW w:w="396"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开课学期</w:t>
            </w:r>
          </w:p>
        </w:tc>
        <w:tc>
          <w:tcPr>
            <w:tcW w:w="384"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备注</w:t>
            </w: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Merge/>
            <w:vAlign w:val="center"/>
          </w:tcPr>
          <w:p w:rsidR="00413836" w:rsidRPr="006C75BD" w:rsidRDefault="00413836" w:rsidP="00525BAD">
            <w:pPr>
              <w:widowControl/>
              <w:spacing w:line="240" w:lineRule="exact"/>
              <w:jc w:val="left"/>
              <w:rPr>
                <w:rFonts w:ascii="宋体"/>
                <w:b/>
                <w:bCs/>
                <w:szCs w:val="21"/>
              </w:rPr>
            </w:pPr>
          </w:p>
        </w:tc>
        <w:tc>
          <w:tcPr>
            <w:tcW w:w="1229" w:type="pct"/>
            <w:gridSpan w:val="2"/>
            <w:vMerge/>
            <w:vAlign w:val="center"/>
          </w:tcPr>
          <w:p w:rsidR="00413836" w:rsidRPr="006C75BD" w:rsidRDefault="00413836" w:rsidP="00525BAD">
            <w:pPr>
              <w:widowControl/>
              <w:spacing w:line="240" w:lineRule="exact"/>
              <w:jc w:val="left"/>
              <w:rPr>
                <w:rFonts w:ascii="宋体"/>
                <w:b/>
                <w:bCs/>
                <w:szCs w:val="21"/>
              </w:rPr>
            </w:pPr>
          </w:p>
        </w:tc>
        <w:tc>
          <w:tcPr>
            <w:tcW w:w="273" w:type="pct"/>
            <w:vMerge/>
            <w:vAlign w:val="center"/>
          </w:tcPr>
          <w:p w:rsidR="00413836" w:rsidRPr="006C75BD" w:rsidRDefault="00413836" w:rsidP="00525BAD">
            <w:pPr>
              <w:widowControl/>
              <w:spacing w:line="240" w:lineRule="exact"/>
              <w:jc w:val="left"/>
              <w:rPr>
                <w:rFonts w:ascii="宋体"/>
                <w:b/>
                <w:bCs/>
                <w:szCs w:val="21"/>
              </w:rPr>
            </w:pPr>
          </w:p>
        </w:tc>
        <w:tc>
          <w:tcPr>
            <w:tcW w:w="546"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b/>
                <w:bCs/>
                <w:szCs w:val="21"/>
              </w:rPr>
              <w:t>1</w:t>
            </w:r>
          </w:p>
        </w:tc>
        <w:tc>
          <w:tcPr>
            <w:tcW w:w="310"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b/>
                <w:bCs/>
                <w:szCs w:val="21"/>
              </w:rPr>
              <w:t>2</w:t>
            </w:r>
          </w:p>
        </w:tc>
        <w:tc>
          <w:tcPr>
            <w:tcW w:w="479" w:type="pct"/>
            <w:gridSpan w:val="3"/>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副修</w:t>
            </w:r>
          </w:p>
        </w:tc>
        <w:tc>
          <w:tcPr>
            <w:tcW w:w="466"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二学位</w:t>
            </w:r>
          </w:p>
        </w:tc>
        <w:tc>
          <w:tcPr>
            <w:tcW w:w="396" w:type="pct"/>
            <w:vMerge/>
            <w:vAlign w:val="center"/>
          </w:tcPr>
          <w:p w:rsidR="00413836" w:rsidRPr="006C75BD" w:rsidRDefault="00413836" w:rsidP="00525BAD">
            <w:pPr>
              <w:widowControl/>
              <w:spacing w:line="240" w:lineRule="exact"/>
              <w:jc w:val="left"/>
              <w:rPr>
                <w:rFonts w:ascii="宋体"/>
                <w:b/>
                <w:bCs/>
                <w:szCs w:val="21"/>
              </w:rPr>
            </w:pPr>
          </w:p>
        </w:tc>
        <w:tc>
          <w:tcPr>
            <w:tcW w:w="384" w:type="pct"/>
            <w:vMerge/>
            <w:vAlign w:val="center"/>
          </w:tcPr>
          <w:p w:rsidR="00413836" w:rsidRPr="006C75BD" w:rsidRDefault="00413836" w:rsidP="00525BAD">
            <w:pPr>
              <w:widowControl/>
              <w:spacing w:line="240" w:lineRule="exact"/>
              <w:jc w:val="left"/>
              <w:rPr>
                <w:rFonts w:ascii="宋体"/>
                <w:b/>
                <w:bCs/>
                <w:szCs w:val="21"/>
              </w:rPr>
            </w:pPr>
          </w:p>
        </w:tc>
      </w:tr>
      <w:tr w:rsidR="00413836" w:rsidRPr="006C75BD" w:rsidTr="00525BAD">
        <w:trPr>
          <w:cantSplit/>
          <w:trHeight w:val="227"/>
          <w:jc w:val="center"/>
        </w:trPr>
        <w:tc>
          <w:tcPr>
            <w:tcW w:w="39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专</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业</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教</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基</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础</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程</w:t>
            </w: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HXY400</w:t>
            </w:r>
          </w:p>
        </w:tc>
        <w:tc>
          <w:tcPr>
            <w:tcW w:w="1229" w:type="pct"/>
            <w:gridSpan w:val="2"/>
            <w:vAlign w:val="center"/>
          </w:tcPr>
          <w:p w:rsidR="00413836" w:rsidRPr="00ED11F2" w:rsidRDefault="00413836" w:rsidP="00525BAD">
            <w:pPr>
              <w:pStyle w:val="a"/>
              <w:spacing w:line="240" w:lineRule="exact"/>
              <w:jc w:val="center"/>
              <w:rPr>
                <w:rFonts w:ascii="宋体"/>
                <w:szCs w:val="21"/>
              </w:rPr>
            </w:pPr>
            <w:r w:rsidRPr="00ED11F2">
              <w:rPr>
                <w:rFonts w:ascii="宋体" w:hAnsi="宋体" w:cs="宋体" w:hint="eastAsia"/>
                <w:szCs w:val="21"/>
              </w:rPr>
              <w:t>大学物理</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p>
        </w:tc>
        <w:tc>
          <w:tcPr>
            <w:tcW w:w="466" w:type="pct"/>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384"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32</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学</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分</w:t>
            </w: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无机化学基础</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HXY202</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元素无机化学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HXY203</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分析化学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HXY202</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HXY404</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有机化学（</w:t>
            </w:r>
            <w:r w:rsidRPr="006C75BD">
              <w:rPr>
                <w:rFonts w:ascii="宋体" w:hAnsi="宋体" w:cs="宋体"/>
                <w:szCs w:val="21"/>
              </w:rPr>
              <w:t>I</w:t>
            </w:r>
            <w:r w:rsidRPr="006C75BD">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HXY205</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有机化学（</w:t>
            </w:r>
            <w:r w:rsidRPr="006C75BD">
              <w:rPr>
                <w:rFonts w:ascii="宋体" w:hAnsi="宋体" w:cs="宋体"/>
                <w:szCs w:val="21"/>
              </w:rPr>
              <w:t>II</w:t>
            </w:r>
            <w:r w:rsidRPr="006C75BD">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HXY404</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HXY406</w:t>
            </w:r>
          </w:p>
        </w:tc>
        <w:tc>
          <w:tcPr>
            <w:tcW w:w="1229" w:type="pct"/>
            <w:gridSpan w:val="2"/>
            <w:vAlign w:val="center"/>
          </w:tcPr>
          <w:p w:rsidR="00413836" w:rsidRPr="00ED11F2" w:rsidRDefault="00413836" w:rsidP="00525BAD">
            <w:pPr>
              <w:pStyle w:val="a"/>
              <w:spacing w:line="240" w:lineRule="exact"/>
              <w:jc w:val="center"/>
              <w:rPr>
                <w:rFonts w:ascii="宋体"/>
                <w:szCs w:val="21"/>
              </w:rPr>
            </w:pPr>
            <w:r w:rsidRPr="00ED11F2">
              <w:rPr>
                <w:rFonts w:ascii="宋体" w:hAnsi="宋体" w:cs="宋体" w:hint="eastAsia"/>
                <w:szCs w:val="21"/>
              </w:rPr>
              <w:t>物理化学（</w:t>
            </w:r>
            <w:r w:rsidRPr="00ED11F2">
              <w:rPr>
                <w:rFonts w:ascii="宋体" w:hAnsi="宋体" w:cs="宋体"/>
                <w:szCs w:val="21"/>
              </w:rPr>
              <w:t>I</w:t>
            </w:r>
            <w:r w:rsidRPr="00ED11F2">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HXY407</w:t>
            </w:r>
          </w:p>
        </w:tc>
        <w:tc>
          <w:tcPr>
            <w:tcW w:w="1229" w:type="pct"/>
            <w:gridSpan w:val="2"/>
            <w:vAlign w:val="center"/>
          </w:tcPr>
          <w:p w:rsidR="00413836" w:rsidRPr="00ED11F2" w:rsidRDefault="00413836" w:rsidP="00525BAD">
            <w:pPr>
              <w:pStyle w:val="a"/>
              <w:spacing w:line="240" w:lineRule="exact"/>
              <w:jc w:val="center"/>
              <w:rPr>
                <w:rFonts w:ascii="宋体"/>
                <w:szCs w:val="21"/>
              </w:rPr>
            </w:pPr>
            <w:r w:rsidRPr="00ED11F2">
              <w:rPr>
                <w:rFonts w:ascii="宋体" w:hAnsi="宋体" w:cs="宋体" w:hint="eastAsia"/>
                <w:szCs w:val="21"/>
              </w:rPr>
              <w:t>物理化学（</w:t>
            </w:r>
            <w:r w:rsidRPr="00ED11F2">
              <w:rPr>
                <w:rFonts w:ascii="宋体" w:hAnsi="宋体" w:cs="宋体"/>
                <w:szCs w:val="21"/>
              </w:rPr>
              <w:t>II</w:t>
            </w:r>
            <w:r w:rsidRPr="00ED11F2">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HXY406</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2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HXY408</w:t>
            </w:r>
          </w:p>
        </w:tc>
        <w:tc>
          <w:tcPr>
            <w:tcW w:w="1229"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结构化学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9" w:type="pct"/>
            <w:gridSpan w:val="3"/>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6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专</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业</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教</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主</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程</w:t>
            </w: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HXY409</w:t>
            </w:r>
          </w:p>
        </w:tc>
        <w:tc>
          <w:tcPr>
            <w:tcW w:w="1225" w:type="pct"/>
            <w:vAlign w:val="center"/>
          </w:tcPr>
          <w:p w:rsidR="00413836" w:rsidRPr="006C75BD" w:rsidRDefault="00413836" w:rsidP="00525BAD">
            <w:pPr>
              <w:spacing w:line="240" w:lineRule="exact"/>
              <w:jc w:val="center"/>
              <w:rPr>
                <w:rFonts w:ascii="宋体"/>
                <w:spacing w:val="-6"/>
                <w:w w:val="95"/>
                <w:szCs w:val="21"/>
              </w:rPr>
            </w:pPr>
            <w:r w:rsidRPr="006C75BD">
              <w:rPr>
                <w:rFonts w:ascii="宋体" w:hAnsi="宋体" w:cs="宋体" w:hint="eastAsia"/>
                <w:spacing w:val="-6"/>
                <w:w w:val="95"/>
                <w:szCs w:val="21"/>
              </w:rPr>
              <w:t>仪器分析化学（含实验）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HXY203</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25</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学</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分</w:t>
            </w: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HXY210</w:t>
            </w:r>
          </w:p>
        </w:tc>
        <w:tc>
          <w:tcPr>
            <w:tcW w:w="1225" w:type="pct"/>
            <w:vAlign w:val="center"/>
          </w:tcPr>
          <w:p w:rsidR="00413836" w:rsidRPr="006C75BD" w:rsidRDefault="00413836" w:rsidP="00525BAD">
            <w:pPr>
              <w:spacing w:line="240" w:lineRule="exact"/>
              <w:jc w:val="center"/>
              <w:rPr>
                <w:rFonts w:ascii="宋体"/>
                <w:w w:val="90"/>
                <w:szCs w:val="21"/>
              </w:rPr>
            </w:pPr>
            <w:r w:rsidRPr="006C75BD">
              <w:rPr>
                <w:rFonts w:ascii="宋体" w:hAnsi="宋体" w:cs="宋体" w:hint="eastAsia"/>
                <w:w w:val="90"/>
                <w:szCs w:val="21"/>
              </w:rPr>
              <w:t>高分子科学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HXY411</w:t>
            </w:r>
          </w:p>
        </w:tc>
        <w:tc>
          <w:tcPr>
            <w:tcW w:w="1225" w:type="pct"/>
            <w:vAlign w:val="center"/>
          </w:tcPr>
          <w:p w:rsidR="00413836" w:rsidRPr="006C75BD" w:rsidRDefault="00413836" w:rsidP="00413836">
            <w:pPr>
              <w:spacing w:line="240" w:lineRule="exact"/>
              <w:ind w:leftChars="-41" w:left="31680" w:hangingChars="44" w:firstLine="31680"/>
              <w:jc w:val="center"/>
              <w:rPr>
                <w:rFonts w:ascii="宋体"/>
                <w:spacing w:val="-6"/>
                <w:szCs w:val="21"/>
              </w:rPr>
            </w:pPr>
            <w:r w:rsidRPr="006C75BD">
              <w:rPr>
                <w:rFonts w:ascii="宋体" w:hAnsi="宋体" w:cs="宋体" w:hint="eastAsia"/>
                <w:spacing w:val="-6"/>
                <w:szCs w:val="21"/>
              </w:rPr>
              <w:t>化学工程基础（含实验）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HXY407</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HXY212</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普通化学实验（</w:t>
            </w:r>
            <w:r w:rsidRPr="006C75BD">
              <w:rPr>
                <w:rFonts w:ascii="宋体" w:hAnsi="宋体" w:cs="宋体"/>
                <w:szCs w:val="21"/>
              </w:rPr>
              <w:t>I</w:t>
            </w:r>
            <w:r w:rsidRPr="006C75BD">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HXY213</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普通化学实验（</w:t>
            </w:r>
            <w:r w:rsidRPr="006C75BD">
              <w:rPr>
                <w:rFonts w:ascii="宋体" w:hAnsi="宋体" w:cs="宋体"/>
                <w:szCs w:val="21"/>
              </w:rPr>
              <w:t>II</w:t>
            </w:r>
            <w:r w:rsidRPr="006C75BD">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HXY212</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HXY214</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合成化学实验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HXY215</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物理化学实验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HXY407</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r w:rsidRPr="006C75BD">
              <w:rPr>
                <w:rFonts w:ascii="宋体" w:hAnsi="宋体" w:cs="宋体" w:hint="eastAsia"/>
                <w:szCs w:val="21"/>
              </w:rPr>
              <w:t>．</w:t>
            </w: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HXY216</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综合化学实验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是</w:t>
            </w: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HXY217</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化学工业见习</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HXY411</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restar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专</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业</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教</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育</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系</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列</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w:t>
            </w:r>
          </w:p>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程</w:t>
            </w:r>
          </w:p>
        </w:tc>
        <w:tc>
          <w:tcPr>
            <w:tcW w:w="4610" w:type="pct"/>
            <w:gridSpan w:val="12"/>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无机化学与分析化学系列（Ⅰ）</w:t>
            </w: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HXY430</w:t>
            </w:r>
          </w:p>
        </w:tc>
        <w:tc>
          <w:tcPr>
            <w:tcW w:w="1225" w:type="pct"/>
            <w:vAlign w:val="center"/>
          </w:tcPr>
          <w:p w:rsidR="00413836" w:rsidRPr="006C75BD" w:rsidRDefault="00413836" w:rsidP="00525BAD">
            <w:pPr>
              <w:spacing w:line="240" w:lineRule="exact"/>
              <w:jc w:val="center"/>
              <w:rPr>
                <w:rFonts w:ascii="宋体"/>
                <w:w w:val="90"/>
                <w:szCs w:val="21"/>
              </w:rPr>
            </w:pPr>
            <w:r w:rsidRPr="006C75BD">
              <w:rPr>
                <w:rFonts w:ascii="宋体" w:hAnsi="宋体" w:cs="宋体"/>
                <w:szCs w:val="21"/>
              </w:rPr>
              <w:t>*</w:t>
            </w:r>
            <w:r w:rsidRPr="006C75BD">
              <w:rPr>
                <w:rFonts w:ascii="宋体" w:hAnsi="宋体" w:cs="宋体" w:hint="eastAsia"/>
                <w:szCs w:val="21"/>
              </w:rPr>
              <w:t>无机化学选论</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HXY401</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restar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最</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低</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选</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修</w:t>
            </w:r>
          </w:p>
          <w:p w:rsidR="00413836" w:rsidRPr="006C75BD" w:rsidRDefault="00413836" w:rsidP="00525BAD">
            <w:pPr>
              <w:spacing w:line="240" w:lineRule="exact"/>
              <w:jc w:val="center"/>
              <w:rPr>
                <w:rFonts w:ascii="宋体"/>
                <w:szCs w:val="21"/>
              </w:rPr>
            </w:pPr>
            <w:r w:rsidRPr="006C75BD">
              <w:rPr>
                <w:rFonts w:ascii="宋体" w:hAnsi="宋体" w:cs="宋体"/>
                <w:szCs w:val="21"/>
              </w:rPr>
              <w:t>15</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学</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分</w:t>
            </w: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HXY431</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配位化合物</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HXY202</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HXY432</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生物无机化学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tcBorders>
              <w:top w:val="nil"/>
            </w:tcBorders>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HXY433</w:t>
            </w:r>
          </w:p>
        </w:tc>
        <w:tc>
          <w:tcPr>
            <w:tcW w:w="1225" w:type="pct"/>
            <w:tcBorders>
              <w:top w:val="nil"/>
            </w:tcBorders>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无机化学前沿</w:t>
            </w:r>
          </w:p>
        </w:tc>
        <w:tc>
          <w:tcPr>
            <w:tcW w:w="273" w:type="pct"/>
            <w:tcBorders>
              <w:top w:val="nil"/>
            </w:tcBorders>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tcBorders>
              <w:top w:val="nil"/>
            </w:tcBorders>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HXY202</w:t>
            </w:r>
          </w:p>
        </w:tc>
        <w:tc>
          <w:tcPr>
            <w:tcW w:w="310" w:type="pct"/>
            <w:tcBorders>
              <w:top w:val="nil"/>
            </w:tcBorders>
            <w:vAlign w:val="center"/>
          </w:tcPr>
          <w:p w:rsidR="00413836" w:rsidRPr="006C75BD" w:rsidRDefault="00413836" w:rsidP="00525BAD">
            <w:pPr>
              <w:spacing w:line="240" w:lineRule="exact"/>
              <w:jc w:val="center"/>
              <w:rPr>
                <w:rFonts w:ascii="宋体"/>
                <w:szCs w:val="21"/>
              </w:rPr>
            </w:pPr>
          </w:p>
        </w:tc>
        <w:tc>
          <w:tcPr>
            <w:tcW w:w="475" w:type="pct"/>
            <w:gridSpan w:val="2"/>
            <w:tcBorders>
              <w:top w:val="nil"/>
            </w:tcBorders>
            <w:vAlign w:val="center"/>
          </w:tcPr>
          <w:p w:rsidR="00413836" w:rsidRPr="006C75BD" w:rsidRDefault="00413836" w:rsidP="00525BAD">
            <w:pPr>
              <w:spacing w:line="240" w:lineRule="exact"/>
              <w:jc w:val="center"/>
              <w:rPr>
                <w:rFonts w:ascii="宋体"/>
                <w:szCs w:val="21"/>
              </w:rPr>
            </w:pPr>
          </w:p>
        </w:tc>
        <w:tc>
          <w:tcPr>
            <w:tcW w:w="470" w:type="pct"/>
            <w:gridSpan w:val="2"/>
            <w:tcBorders>
              <w:top w:val="nil"/>
            </w:tcBorders>
            <w:vAlign w:val="center"/>
          </w:tcPr>
          <w:p w:rsidR="00413836" w:rsidRPr="006C75BD" w:rsidRDefault="00413836" w:rsidP="00525BAD">
            <w:pPr>
              <w:spacing w:line="240" w:lineRule="exact"/>
              <w:jc w:val="center"/>
              <w:rPr>
                <w:rFonts w:ascii="宋体"/>
                <w:szCs w:val="21"/>
              </w:rPr>
            </w:pPr>
          </w:p>
        </w:tc>
        <w:tc>
          <w:tcPr>
            <w:tcW w:w="396" w:type="pct"/>
            <w:tcBorders>
              <w:top w:val="nil"/>
            </w:tcBorders>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HXY440</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高等分析化学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HXY203</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HXY441</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环境分析化学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HXY203</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HXY442</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仪器分析进展</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HXY409</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HXY443</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波谱分析</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HXY409</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HXY444</w:t>
            </w:r>
          </w:p>
        </w:tc>
        <w:tc>
          <w:tcPr>
            <w:tcW w:w="1225" w:type="pct"/>
            <w:vAlign w:val="center"/>
          </w:tcPr>
          <w:p w:rsidR="00413836" w:rsidRPr="006C75BD" w:rsidRDefault="00413836" w:rsidP="00525BAD">
            <w:pPr>
              <w:spacing w:line="240" w:lineRule="exact"/>
              <w:jc w:val="center"/>
              <w:rPr>
                <w:rFonts w:ascii="宋体"/>
                <w:w w:val="82"/>
                <w:szCs w:val="21"/>
              </w:rPr>
            </w:pPr>
            <w:r w:rsidRPr="006C75BD">
              <w:rPr>
                <w:rFonts w:ascii="宋体" w:hAnsi="宋体" w:cs="宋体" w:hint="eastAsia"/>
                <w:w w:val="82"/>
                <w:szCs w:val="21"/>
              </w:rPr>
              <w:t>有机物结构分析实验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HXY445</w:t>
            </w:r>
          </w:p>
        </w:tc>
        <w:tc>
          <w:tcPr>
            <w:tcW w:w="1225" w:type="pct"/>
            <w:vAlign w:val="center"/>
          </w:tcPr>
          <w:p w:rsidR="00413836" w:rsidRPr="006C75BD" w:rsidRDefault="00413836" w:rsidP="00525BAD">
            <w:pPr>
              <w:spacing w:line="240" w:lineRule="exact"/>
              <w:jc w:val="center"/>
              <w:rPr>
                <w:rFonts w:ascii="宋体"/>
                <w:w w:val="82"/>
                <w:szCs w:val="21"/>
              </w:rPr>
            </w:pPr>
            <w:r w:rsidRPr="006C75BD">
              <w:rPr>
                <w:rFonts w:ascii="宋体" w:hAnsi="宋体" w:cs="宋体" w:hint="eastAsia"/>
                <w:w w:val="82"/>
                <w:szCs w:val="21"/>
              </w:rPr>
              <w:t>化合物成分分析实验</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HXY409</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4226" w:type="pct"/>
            <w:gridSpan w:val="11"/>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有机化学与高分子化学系列（Ⅱ）</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HXY450</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有机化学选论</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HXY451</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有机合成化学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HXY205</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HXY456</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超分子化学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HXY210</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HXY457</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现代高分子结构与</w:t>
            </w:r>
          </w:p>
          <w:p w:rsidR="00413836" w:rsidRPr="006C75BD" w:rsidRDefault="00413836" w:rsidP="00525BAD">
            <w:pPr>
              <w:spacing w:line="240" w:lineRule="exact"/>
              <w:jc w:val="center"/>
              <w:rPr>
                <w:rFonts w:ascii="宋体"/>
                <w:szCs w:val="21"/>
              </w:rPr>
            </w:pPr>
            <w:r w:rsidRPr="006C75BD">
              <w:rPr>
                <w:rFonts w:ascii="宋体" w:hAnsi="宋体" w:cs="宋体" w:hint="eastAsia"/>
                <w:szCs w:val="21"/>
              </w:rPr>
              <w:t>表征方法</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HXY210</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4226" w:type="pct"/>
            <w:gridSpan w:val="11"/>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b/>
                <w:bCs/>
                <w:szCs w:val="21"/>
              </w:rPr>
              <w:t>物理化学系列（Ⅲ</w:t>
            </w:r>
            <w:r w:rsidRPr="006C75BD">
              <w:rPr>
                <w:rFonts w:ascii="宋体" w:hAnsi="宋体" w:cs="宋体" w:hint="eastAsia"/>
                <w:szCs w:val="21"/>
              </w:rPr>
              <w:t>）</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HXY460</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物理化学选论</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HXY406</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HXY461</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统计热力学</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HXY406</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HXY462</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催化原理</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HXY407</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HXY466</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量子化学基础</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HXY408</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HXY467</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结晶化学原理</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HXY408</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HXY468</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理论化学计算</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413836">
            <w:pPr>
              <w:spacing w:line="240" w:lineRule="exact"/>
              <w:ind w:leftChars="-50" w:left="31680" w:rightChars="-50" w:right="31680"/>
              <w:jc w:val="center"/>
              <w:rPr>
                <w:rFonts w:ascii="宋体"/>
                <w:szCs w:val="21"/>
              </w:rPr>
            </w:pPr>
            <w:r w:rsidRPr="006C75BD">
              <w:rPr>
                <w:rFonts w:ascii="宋体" w:hAnsi="宋体" w:cs="宋体"/>
                <w:szCs w:val="21"/>
              </w:rPr>
              <w:t>HXY408</w:t>
            </w:r>
          </w:p>
        </w:tc>
        <w:tc>
          <w:tcPr>
            <w:tcW w:w="310" w:type="pct"/>
            <w:vAlign w:val="center"/>
          </w:tcPr>
          <w:p w:rsidR="00413836" w:rsidRPr="006C75BD" w:rsidRDefault="00413836" w:rsidP="00525BAD">
            <w:pPr>
              <w:spacing w:line="240" w:lineRule="exact"/>
              <w:jc w:val="center"/>
              <w:rPr>
                <w:rFonts w:ascii="宋体"/>
                <w:szCs w:val="21"/>
              </w:rPr>
            </w:pPr>
          </w:p>
        </w:tc>
        <w:tc>
          <w:tcPr>
            <w:tcW w:w="475" w:type="pct"/>
            <w:gridSpan w:val="2"/>
            <w:vAlign w:val="center"/>
          </w:tcPr>
          <w:p w:rsidR="00413836" w:rsidRPr="006C75BD" w:rsidRDefault="00413836" w:rsidP="00525BAD">
            <w:pPr>
              <w:spacing w:line="240" w:lineRule="exact"/>
              <w:jc w:val="center"/>
              <w:rPr>
                <w:rFonts w:ascii="宋体"/>
                <w:szCs w:val="21"/>
              </w:rPr>
            </w:pPr>
          </w:p>
        </w:tc>
        <w:tc>
          <w:tcPr>
            <w:tcW w:w="470" w:type="pct"/>
            <w:gridSpan w:val="2"/>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4226" w:type="pct"/>
            <w:gridSpan w:val="11"/>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化学综合知识系列（</w:t>
            </w:r>
            <w:r w:rsidRPr="006C75BD">
              <w:rPr>
                <w:rFonts w:ascii="宋体" w:hAnsi="宋体" w:cs="宋体"/>
                <w:b/>
                <w:bCs/>
                <w:szCs w:val="21"/>
              </w:rPr>
              <w:t>IV</w:t>
            </w:r>
            <w:r w:rsidRPr="006C75BD">
              <w:rPr>
                <w:rFonts w:ascii="宋体" w:hAnsi="宋体" w:cs="宋体" w:hint="eastAsia"/>
                <w:b/>
                <w:bCs/>
                <w:szCs w:val="21"/>
              </w:rPr>
              <w:t>）</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HXY301</w:t>
            </w:r>
          </w:p>
        </w:tc>
        <w:tc>
          <w:tcPr>
            <w:tcW w:w="1225" w:type="pct"/>
            <w:vAlign w:val="center"/>
          </w:tcPr>
          <w:p w:rsidR="00413836" w:rsidRPr="006C75BD" w:rsidRDefault="00413836" w:rsidP="00525BAD">
            <w:pPr>
              <w:spacing w:line="240" w:lineRule="exact"/>
              <w:jc w:val="center"/>
              <w:rPr>
                <w:rFonts w:ascii="宋体"/>
                <w:spacing w:val="-6"/>
                <w:w w:val="90"/>
                <w:szCs w:val="21"/>
              </w:rPr>
            </w:pPr>
            <w:r w:rsidRPr="006C75BD">
              <w:rPr>
                <w:rFonts w:ascii="宋体" w:hAnsi="宋体" w:cs="宋体" w:hint="eastAsia"/>
                <w:spacing w:val="-6"/>
                <w:w w:val="90"/>
                <w:szCs w:val="21"/>
              </w:rPr>
              <w:t>计算机在化学中的应用</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4</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HXY471</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材料化学（</w:t>
            </w:r>
            <w:r w:rsidRPr="006C75BD">
              <w:rPr>
                <w:rFonts w:ascii="宋体" w:hAnsi="宋体" w:cs="宋体"/>
                <w:szCs w:val="21"/>
              </w:rPr>
              <w:t>II</w:t>
            </w:r>
            <w:r w:rsidRPr="006C75BD">
              <w:rPr>
                <w:rFonts w:ascii="宋体" w:hAnsi="宋体" w:cs="宋体" w:hint="eastAsia"/>
                <w:szCs w:val="21"/>
              </w:rPr>
              <w:t>）</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6</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HXY307</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化学文献与检索</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HXY308</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现代化学进展</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1</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7</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HXY309</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化学专业英语</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5</w:t>
            </w:r>
          </w:p>
        </w:tc>
        <w:tc>
          <w:tcPr>
            <w:tcW w:w="384" w:type="pct"/>
            <w:vMerge/>
            <w:vAlign w:val="center"/>
          </w:tcPr>
          <w:p w:rsidR="00413836" w:rsidRPr="006C75BD" w:rsidRDefault="00413836" w:rsidP="00525BAD">
            <w:pPr>
              <w:widowControl/>
              <w:spacing w:line="240" w:lineRule="exact"/>
              <w:jc w:val="left"/>
              <w:rPr>
                <w:rFonts w:ascii="宋体"/>
                <w:szCs w:val="21"/>
              </w:rPr>
            </w:pPr>
          </w:p>
        </w:tc>
      </w:tr>
      <w:tr w:rsidR="00413836" w:rsidRPr="006C75BD" w:rsidTr="00525BAD">
        <w:trPr>
          <w:cantSplit/>
          <w:trHeight w:val="227"/>
          <w:jc w:val="center"/>
        </w:trPr>
        <w:tc>
          <w:tcPr>
            <w:tcW w:w="390" w:type="pct"/>
            <w:vMerge/>
            <w:vAlign w:val="center"/>
          </w:tcPr>
          <w:p w:rsidR="00413836" w:rsidRPr="006C75BD" w:rsidRDefault="00413836" w:rsidP="00525BAD">
            <w:pPr>
              <w:widowControl/>
              <w:spacing w:line="240" w:lineRule="exact"/>
              <w:jc w:val="left"/>
              <w:rPr>
                <w:rFonts w:ascii="宋体"/>
                <w:b/>
                <w:bCs/>
                <w:szCs w:val="21"/>
              </w:rPr>
            </w:pPr>
          </w:p>
        </w:tc>
        <w:tc>
          <w:tcPr>
            <w:tcW w:w="531" w:type="pct"/>
            <w:gridSpan w:val="2"/>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HXY472</w:t>
            </w:r>
          </w:p>
        </w:tc>
        <w:tc>
          <w:tcPr>
            <w:tcW w:w="1225"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w:t>
            </w:r>
            <w:r w:rsidRPr="006C75BD">
              <w:rPr>
                <w:rFonts w:ascii="宋体" w:hAnsi="宋体" w:cs="宋体" w:hint="eastAsia"/>
                <w:szCs w:val="21"/>
              </w:rPr>
              <w:t>创新实践课</w:t>
            </w:r>
          </w:p>
        </w:tc>
        <w:tc>
          <w:tcPr>
            <w:tcW w:w="27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2</w:t>
            </w:r>
          </w:p>
        </w:tc>
        <w:tc>
          <w:tcPr>
            <w:tcW w:w="546" w:type="pct"/>
            <w:vAlign w:val="center"/>
          </w:tcPr>
          <w:p w:rsidR="00413836" w:rsidRPr="006C75BD" w:rsidRDefault="00413836" w:rsidP="00525BAD">
            <w:pPr>
              <w:spacing w:line="240" w:lineRule="exact"/>
              <w:jc w:val="center"/>
              <w:rPr>
                <w:rFonts w:ascii="宋体"/>
                <w:szCs w:val="21"/>
              </w:rPr>
            </w:pPr>
          </w:p>
        </w:tc>
        <w:tc>
          <w:tcPr>
            <w:tcW w:w="310" w:type="pct"/>
            <w:vAlign w:val="center"/>
          </w:tcPr>
          <w:p w:rsidR="00413836" w:rsidRPr="006C75BD" w:rsidRDefault="00413836" w:rsidP="00525BAD">
            <w:pPr>
              <w:spacing w:line="240" w:lineRule="exact"/>
              <w:jc w:val="center"/>
              <w:rPr>
                <w:rFonts w:ascii="宋体"/>
                <w:szCs w:val="21"/>
              </w:rPr>
            </w:pPr>
          </w:p>
        </w:tc>
        <w:tc>
          <w:tcPr>
            <w:tcW w:w="470" w:type="pct"/>
            <w:vAlign w:val="center"/>
          </w:tcPr>
          <w:p w:rsidR="00413836" w:rsidRPr="006C75BD" w:rsidRDefault="00413836" w:rsidP="00525BAD">
            <w:pPr>
              <w:spacing w:line="240" w:lineRule="exact"/>
              <w:jc w:val="center"/>
              <w:rPr>
                <w:rFonts w:ascii="宋体"/>
                <w:szCs w:val="21"/>
              </w:rPr>
            </w:pPr>
          </w:p>
        </w:tc>
        <w:tc>
          <w:tcPr>
            <w:tcW w:w="475" w:type="pct"/>
            <w:gridSpan w:val="3"/>
            <w:vAlign w:val="center"/>
          </w:tcPr>
          <w:p w:rsidR="00413836" w:rsidRPr="006C75BD" w:rsidRDefault="00413836" w:rsidP="00525BAD">
            <w:pPr>
              <w:spacing w:line="240" w:lineRule="exact"/>
              <w:jc w:val="center"/>
              <w:rPr>
                <w:rFonts w:ascii="宋体"/>
                <w:szCs w:val="21"/>
              </w:rPr>
            </w:pPr>
          </w:p>
        </w:tc>
        <w:tc>
          <w:tcPr>
            <w:tcW w:w="39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3~8</w:t>
            </w:r>
          </w:p>
        </w:tc>
        <w:tc>
          <w:tcPr>
            <w:tcW w:w="384" w:type="pct"/>
            <w:vMerge/>
            <w:vAlign w:val="center"/>
          </w:tcPr>
          <w:p w:rsidR="00413836" w:rsidRPr="006C75BD" w:rsidRDefault="00413836" w:rsidP="00525BAD">
            <w:pPr>
              <w:spacing w:line="240" w:lineRule="exact"/>
              <w:jc w:val="center"/>
              <w:rPr>
                <w:rFonts w:ascii="宋体"/>
                <w:szCs w:val="21"/>
              </w:rPr>
            </w:pPr>
          </w:p>
        </w:tc>
      </w:tr>
    </w:tbl>
    <w:p w:rsidR="00413836" w:rsidRPr="00ED11F2" w:rsidRDefault="00413836" w:rsidP="00F206E0">
      <w:pPr>
        <w:rPr>
          <w:rFonts w:ascii="宋体"/>
          <w:szCs w:val="21"/>
        </w:rPr>
      </w:pPr>
      <w:r w:rsidRPr="00ED11F2">
        <w:rPr>
          <w:rFonts w:ascii="宋体" w:hAnsi="宋体" w:cs="宋体" w:hint="eastAsia"/>
          <w:szCs w:val="21"/>
        </w:rPr>
        <w:t>注：“</w:t>
      </w:r>
      <w:r w:rsidRPr="00ED11F2">
        <w:rPr>
          <w:rFonts w:ascii="宋体" w:hAnsi="宋体" w:cs="宋体"/>
          <w:szCs w:val="21"/>
        </w:rPr>
        <w:t>HXY472</w:t>
      </w:r>
      <w:r w:rsidRPr="00ED11F2">
        <w:rPr>
          <w:rFonts w:ascii="宋体" w:hAnsi="宋体" w:cs="宋体" w:hint="eastAsia"/>
          <w:szCs w:val="21"/>
        </w:rPr>
        <w:t>创新实践课”是指学生在校期间参加国家大学生创新实验计划等课余科研活动，并取得一定的成果，经学院教务委员会认定，记入学习课程</w:t>
      </w:r>
      <w:r w:rsidRPr="00ED11F2">
        <w:rPr>
          <w:rFonts w:ascii="宋体" w:hAnsi="宋体" w:cs="宋体"/>
          <w:szCs w:val="21"/>
        </w:rPr>
        <w:t>2</w:t>
      </w:r>
      <w:r w:rsidRPr="00ED11F2">
        <w:rPr>
          <w:rFonts w:ascii="宋体" w:hAnsi="宋体" w:cs="宋体" w:hint="eastAsia"/>
          <w:szCs w:val="21"/>
        </w:rPr>
        <w:t>学分。</w:t>
      </w:r>
    </w:p>
    <w:p w:rsidR="00413836" w:rsidRPr="00ED11F2" w:rsidRDefault="00413836" w:rsidP="00F206E0">
      <w:pPr>
        <w:tabs>
          <w:tab w:val="left" w:pos="426"/>
        </w:tabs>
        <w:rPr>
          <w:rFonts w:ascii="宋体"/>
          <w:b/>
          <w:bCs/>
          <w:szCs w:val="21"/>
        </w:rPr>
      </w:pPr>
      <w:r w:rsidRPr="00ED11F2">
        <w:rPr>
          <w:rFonts w:ascii="宋体" w:hAnsi="宋体"/>
          <w:b/>
          <w:bCs/>
          <w:szCs w:val="21"/>
        </w:rPr>
        <w:t xml:space="preserve">    </w:t>
      </w:r>
      <w:r w:rsidRPr="00ED11F2">
        <w:rPr>
          <w:rFonts w:ascii="宋体" w:hAnsi="宋体" w:cs="宋体"/>
          <w:b/>
          <w:bCs/>
          <w:szCs w:val="21"/>
        </w:rPr>
        <w:t>3.</w:t>
      </w:r>
      <w:r w:rsidRPr="00ED11F2">
        <w:rPr>
          <w:rFonts w:ascii="宋体" w:hAnsi="宋体" w:cs="宋体" w:hint="eastAsia"/>
          <w:b/>
          <w:bCs/>
          <w:szCs w:val="21"/>
        </w:rPr>
        <w:t>生涯规划课程</w:t>
      </w:r>
    </w:p>
    <w:p w:rsidR="00413836" w:rsidRPr="00ED11F2" w:rsidRDefault="00413836" w:rsidP="00122542">
      <w:pPr>
        <w:ind w:firstLineChars="200" w:firstLine="31680"/>
        <w:jc w:val="left"/>
        <w:rPr>
          <w:rFonts w:ascii="宋体" w:cs="宋体"/>
          <w:szCs w:val="21"/>
        </w:rPr>
      </w:pPr>
      <w:r w:rsidRPr="00ED11F2">
        <w:rPr>
          <w:rFonts w:ascii="宋体" w:hAnsi="宋体" w:cs="宋体" w:hint="eastAsia"/>
          <w:szCs w:val="21"/>
        </w:rPr>
        <w:t>生涯规划课程最低修满</w:t>
      </w:r>
      <w:r w:rsidRPr="00ED11F2">
        <w:rPr>
          <w:rFonts w:ascii="宋体" w:hAnsi="宋体" w:cs="宋体"/>
          <w:szCs w:val="21"/>
        </w:rPr>
        <w:t>20</w:t>
      </w:r>
      <w:r w:rsidRPr="00ED11F2">
        <w:rPr>
          <w:rFonts w:ascii="宋体" w:hAnsi="宋体" w:cs="宋体" w:hint="eastAsia"/>
          <w:szCs w:val="21"/>
        </w:rPr>
        <w:t>学分。生涯规划课程是学生在学校开设的课程中根据自身发展需要而选择的课程。学生可选修学校通识教育选修课程、教师职业教育课程、本专业的专业教育系列课程及其他专业的专业教育课程。</w:t>
      </w:r>
    </w:p>
    <w:p w:rsidR="00413836" w:rsidRPr="00ED11F2" w:rsidRDefault="00413836" w:rsidP="00F206E0">
      <w:pPr>
        <w:tabs>
          <w:tab w:val="left" w:pos="426"/>
        </w:tabs>
        <w:rPr>
          <w:rFonts w:ascii="宋体"/>
          <w:b/>
          <w:bCs/>
          <w:szCs w:val="21"/>
        </w:rPr>
      </w:pPr>
      <w:r w:rsidRPr="00ED11F2">
        <w:rPr>
          <w:rFonts w:ascii="宋体" w:hAnsi="宋体" w:cs="宋体"/>
          <w:b/>
          <w:bCs/>
          <w:szCs w:val="21"/>
        </w:rPr>
        <w:t xml:space="preserve">    4</w:t>
      </w:r>
      <w:r w:rsidRPr="00ED11F2">
        <w:rPr>
          <w:rFonts w:ascii="宋体" w:hAnsi="宋体" w:cs="宋体" w:hint="eastAsia"/>
          <w:b/>
          <w:bCs/>
          <w:szCs w:val="21"/>
        </w:rPr>
        <w:t>．毕业论文</w:t>
      </w:r>
    </w:p>
    <w:p w:rsidR="00413836" w:rsidRPr="00ED11F2" w:rsidRDefault="00413836" w:rsidP="00F206E0">
      <w:pPr>
        <w:tabs>
          <w:tab w:val="left" w:pos="426"/>
        </w:tabs>
        <w:rPr>
          <w:rFonts w:ascii="宋体"/>
          <w:szCs w:val="21"/>
        </w:rPr>
      </w:pPr>
      <w:r w:rsidRPr="00ED11F2">
        <w:rPr>
          <w:rFonts w:ascii="宋体" w:hAnsi="宋体" w:cs="宋体"/>
          <w:szCs w:val="21"/>
        </w:rPr>
        <w:t xml:space="preserve">    </w:t>
      </w:r>
      <w:r w:rsidRPr="00ED11F2">
        <w:rPr>
          <w:rFonts w:ascii="宋体" w:hAnsi="宋体" w:cs="宋体" w:hint="eastAsia"/>
          <w:szCs w:val="21"/>
        </w:rPr>
        <w:t>毕业论文为必修课程，</w:t>
      </w:r>
      <w:r w:rsidRPr="00ED11F2">
        <w:rPr>
          <w:rFonts w:ascii="宋体" w:hAnsi="宋体" w:cs="宋体"/>
          <w:szCs w:val="21"/>
        </w:rPr>
        <w:t>8</w:t>
      </w:r>
      <w:r w:rsidRPr="00ED11F2">
        <w:rPr>
          <w:rFonts w:ascii="宋体" w:hAnsi="宋体" w:cs="宋体" w:hint="eastAsia"/>
          <w:szCs w:val="21"/>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1"/>
        <w:gridCol w:w="2188"/>
        <w:gridCol w:w="1101"/>
        <w:gridCol w:w="1911"/>
        <w:gridCol w:w="2021"/>
      </w:tblGrid>
      <w:tr w:rsidR="00413836" w:rsidRPr="006C75BD" w:rsidTr="00525BAD">
        <w:tc>
          <w:tcPr>
            <w:tcW w:w="763"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课程编码</w:t>
            </w:r>
          </w:p>
        </w:tc>
        <w:tc>
          <w:tcPr>
            <w:tcW w:w="1284"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课程名称</w:t>
            </w:r>
          </w:p>
        </w:tc>
        <w:tc>
          <w:tcPr>
            <w:tcW w:w="646"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学分</w:t>
            </w:r>
          </w:p>
        </w:tc>
        <w:tc>
          <w:tcPr>
            <w:tcW w:w="1121"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开课学期</w:t>
            </w:r>
          </w:p>
        </w:tc>
        <w:tc>
          <w:tcPr>
            <w:tcW w:w="1186" w:type="pct"/>
            <w:vAlign w:val="center"/>
          </w:tcPr>
          <w:p w:rsidR="00413836" w:rsidRPr="006C75BD" w:rsidRDefault="00413836" w:rsidP="00525BAD">
            <w:pPr>
              <w:spacing w:line="240" w:lineRule="exact"/>
              <w:jc w:val="center"/>
              <w:rPr>
                <w:rFonts w:ascii="宋体"/>
                <w:b/>
                <w:bCs/>
                <w:szCs w:val="21"/>
              </w:rPr>
            </w:pPr>
            <w:r w:rsidRPr="006C75BD">
              <w:rPr>
                <w:rFonts w:ascii="宋体" w:hAnsi="宋体" w:cs="宋体" w:hint="eastAsia"/>
                <w:b/>
                <w:bCs/>
                <w:szCs w:val="21"/>
              </w:rPr>
              <w:t>备注</w:t>
            </w:r>
          </w:p>
        </w:tc>
      </w:tr>
      <w:tr w:rsidR="00413836" w:rsidRPr="006C75BD" w:rsidTr="00525BAD">
        <w:tc>
          <w:tcPr>
            <w:tcW w:w="763"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HXY502</w:t>
            </w:r>
          </w:p>
        </w:tc>
        <w:tc>
          <w:tcPr>
            <w:tcW w:w="1284"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毕业论文</w:t>
            </w:r>
          </w:p>
        </w:tc>
        <w:tc>
          <w:tcPr>
            <w:tcW w:w="64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1121" w:type="pct"/>
            <w:vAlign w:val="center"/>
          </w:tcPr>
          <w:p w:rsidR="00413836" w:rsidRPr="006C75BD" w:rsidRDefault="00413836" w:rsidP="00525BAD">
            <w:pPr>
              <w:spacing w:line="240" w:lineRule="exact"/>
              <w:jc w:val="center"/>
              <w:rPr>
                <w:rFonts w:ascii="宋体"/>
                <w:szCs w:val="21"/>
              </w:rPr>
            </w:pPr>
            <w:r w:rsidRPr="006C75BD">
              <w:rPr>
                <w:rFonts w:ascii="宋体" w:hAnsi="宋体" w:cs="宋体"/>
                <w:szCs w:val="21"/>
              </w:rPr>
              <w:t>8</w:t>
            </w:r>
          </w:p>
        </w:tc>
        <w:tc>
          <w:tcPr>
            <w:tcW w:w="1186" w:type="pct"/>
            <w:vAlign w:val="center"/>
          </w:tcPr>
          <w:p w:rsidR="00413836" w:rsidRPr="006C75BD" w:rsidRDefault="00413836" w:rsidP="00525BAD">
            <w:pPr>
              <w:spacing w:line="240" w:lineRule="exact"/>
              <w:jc w:val="center"/>
              <w:rPr>
                <w:rFonts w:ascii="宋体"/>
                <w:szCs w:val="21"/>
              </w:rPr>
            </w:pPr>
            <w:r w:rsidRPr="006C75BD">
              <w:rPr>
                <w:rFonts w:ascii="宋体" w:hAnsi="宋体" w:cs="宋体" w:hint="eastAsia"/>
                <w:szCs w:val="21"/>
              </w:rPr>
              <w:t>必修</w:t>
            </w:r>
          </w:p>
        </w:tc>
      </w:tr>
    </w:tbl>
    <w:p w:rsidR="00413836" w:rsidRPr="00ED11F2" w:rsidRDefault="00413836" w:rsidP="00F206E0">
      <w:pPr>
        <w:tabs>
          <w:tab w:val="left" w:pos="426"/>
        </w:tabs>
        <w:rPr>
          <w:rFonts w:ascii="宋体"/>
          <w:szCs w:val="21"/>
        </w:rPr>
      </w:pPr>
    </w:p>
    <w:p w:rsidR="00413836" w:rsidRPr="00ED11F2" w:rsidRDefault="00413836" w:rsidP="00122542">
      <w:pPr>
        <w:pStyle w:val="Heading3"/>
        <w:ind w:firstLine="31680"/>
      </w:pPr>
      <w:r w:rsidRPr="00ED11F2">
        <w:rPr>
          <w:rFonts w:hint="eastAsia"/>
        </w:rPr>
        <w:t>六、副修专业和第二学位课程说明</w:t>
      </w:r>
    </w:p>
    <w:p w:rsidR="00413836" w:rsidRPr="00ED11F2" w:rsidRDefault="00413836" w:rsidP="00122542">
      <w:pPr>
        <w:ind w:firstLineChars="200" w:firstLine="31680"/>
        <w:rPr>
          <w:rFonts w:ascii="宋体"/>
          <w:b/>
          <w:bCs/>
          <w:szCs w:val="21"/>
        </w:rPr>
      </w:pPr>
      <w:r w:rsidRPr="00ED11F2">
        <w:rPr>
          <w:rFonts w:ascii="宋体" w:hAnsi="宋体" w:cs="宋体"/>
          <w:b/>
          <w:bCs/>
          <w:szCs w:val="21"/>
        </w:rPr>
        <w:t>1.</w:t>
      </w:r>
      <w:r w:rsidRPr="00ED11F2">
        <w:rPr>
          <w:rFonts w:ascii="宋体" w:hAnsi="宋体" w:cs="宋体"/>
          <w:szCs w:val="21"/>
        </w:rPr>
        <w:t xml:space="preserve"> </w:t>
      </w:r>
      <w:r w:rsidRPr="00ED11F2">
        <w:rPr>
          <w:rFonts w:ascii="宋体" w:hAnsi="宋体" w:cs="宋体" w:hint="eastAsia"/>
          <w:b/>
          <w:bCs/>
          <w:szCs w:val="21"/>
        </w:rPr>
        <w:t>副修专业课程说明</w:t>
      </w:r>
    </w:p>
    <w:p w:rsidR="00413836" w:rsidRPr="00ED11F2" w:rsidRDefault="00413836" w:rsidP="00122542">
      <w:pPr>
        <w:ind w:firstLineChars="171" w:firstLine="31680"/>
        <w:rPr>
          <w:rFonts w:ascii="宋体"/>
          <w:szCs w:val="21"/>
        </w:rPr>
      </w:pPr>
      <w:r w:rsidRPr="00ED11F2">
        <w:rPr>
          <w:rFonts w:ascii="宋体" w:hAnsi="宋体" w:cs="宋体" w:hint="eastAsia"/>
          <w:szCs w:val="21"/>
        </w:rPr>
        <w:t>副修专业是根据学校的要求，面向全校学生开设，为拓宽学生知识面，增强适应性而提供的选择。化学副修专业的课程为本专业课程计划中的专业教育基础课程和少部分专业教育主干课程，学生必须修满规定课程的</w:t>
      </w:r>
      <w:r w:rsidRPr="00ED11F2">
        <w:rPr>
          <w:rFonts w:ascii="宋体" w:hAnsi="宋体" w:cs="宋体"/>
          <w:szCs w:val="21"/>
        </w:rPr>
        <w:t>35</w:t>
      </w:r>
      <w:r w:rsidRPr="00ED11F2">
        <w:rPr>
          <w:rFonts w:ascii="宋体" w:hAnsi="宋体" w:cs="宋体" w:hint="eastAsia"/>
          <w:szCs w:val="21"/>
        </w:rPr>
        <w:t>学分。符合要求的学生，发给化学专业副修证书。</w:t>
      </w:r>
    </w:p>
    <w:p w:rsidR="00413836" w:rsidRPr="00ED11F2" w:rsidRDefault="00413836" w:rsidP="00F206E0">
      <w:pPr>
        <w:ind w:left="420"/>
        <w:rPr>
          <w:rFonts w:ascii="宋体"/>
          <w:b/>
          <w:bCs/>
          <w:szCs w:val="21"/>
        </w:rPr>
      </w:pPr>
      <w:r w:rsidRPr="00ED11F2">
        <w:rPr>
          <w:rFonts w:ascii="宋体" w:hAnsi="宋体" w:cs="宋体"/>
          <w:b/>
          <w:bCs/>
          <w:szCs w:val="21"/>
        </w:rPr>
        <w:t>2.</w:t>
      </w:r>
      <w:r w:rsidRPr="00ED11F2">
        <w:rPr>
          <w:rFonts w:ascii="宋体" w:hAnsi="宋体" w:cs="宋体" w:hint="eastAsia"/>
          <w:b/>
          <w:bCs/>
          <w:szCs w:val="21"/>
        </w:rPr>
        <w:t>第二学位课程说明</w:t>
      </w:r>
    </w:p>
    <w:p w:rsidR="00413836" w:rsidRPr="00ED11F2" w:rsidRDefault="00413836" w:rsidP="00122542">
      <w:pPr>
        <w:ind w:firstLineChars="171" w:firstLine="31680"/>
        <w:rPr>
          <w:rFonts w:ascii="宋体"/>
          <w:szCs w:val="21"/>
        </w:rPr>
      </w:pPr>
      <w:r w:rsidRPr="00ED11F2">
        <w:rPr>
          <w:rFonts w:ascii="宋体" w:hAnsi="宋体" w:cs="宋体" w:hint="eastAsia"/>
          <w:szCs w:val="21"/>
        </w:rPr>
        <w:t>为培养“宽口径、厚基础”、富有创新精神和实践能力的复合型人才，面向全校学生开设第二学位课程。化学第二学位开设的课程为本专业课程计划中的专业教育基础课程和大部分专业教育主干课程，学生必须修满规定课程</w:t>
      </w:r>
      <w:r w:rsidRPr="00ED11F2">
        <w:rPr>
          <w:rFonts w:ascii="宋体" w:hAnsi="宋体" w:cs="宋体"/>
          <w:szCs w:val="21"/>
        </w:rPr>
        <w:t>52</w:t>
      </w:r>
      <w:r w:rsidRPr="00ED11F2">
        <w:rPr>
          <w:rFonts w:ascii="宋体" w:hAnsi="宋体" w:cs="宋体" w:hint="eastAsia"/>
          <w:szCs w:val="21"/>
        </w:rPr>
        <w:t>学分。符合条件的学生，发给化学专业第二学位证书。</w:t>
      </w:r>
    </w:p>
    <w:p w:rsidR="00413836" w:rsidRPr="00ED11F2" w:rsidRDefault="00413836" w:rsidP="00F206E0">
      <w:pPr>
        <w:rPr>
          <w:szCs w:val="21"/>
        </w:rPr>
      </w:pPr>
    </w:p>
    <w:p w:rsidR="00413836" w:rsidRPr="00F206E0" w:rsidRDefault="00413836"/>
    <w:sectPr w:rsidR="00413836" w:rsidRPr="00F206E0" w:rsidSect="00284F0C">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36" w:rsidRDefault="00413836" w:rsidP="00F206E0">
      <w:r>
        <w:separator/>
      </w:r>
    </w:p>
  </w:endnote>
  <w:endnote w:type="continuationSeparator" w:id="0">
    <w:p w:rsidR="00413836" w:rsidRDefault="00413836" w:rsidP="00F20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36" w:rsidRDefault="00413836" w:rsidP="00F206E0">
      <w:r>
        <w:separator/>
      </w:r>
    </w:p>
  </w:footnote>
  <w:footnote w:type="continuationSeparator" w:id="0">
    <w:p w:rsidR="00413836" w:rsidRDefault="00413836" w:rsidP="00F20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36" w:rsidRPr="00824D7B" w:rsidRDefault="00413836" w:rsidP="00516EBC">
    <w:pPr>
      <w:pStyle w:val="Header"/>
      <w:jc w:val="left"/>
      <w:rPr>
        <w:spacing w:val="10"/>
        <w:sz w:val="21"/>
        <w:szCs w:val="21"/>
      </w:rPr>
    </w:pPr>
    <w:r w:rsidRPr="00263AE9">
      <w:rPr>
        <w:rFonts w:hint="eastAsia"/>
        <w:sz w:val="21"/>
        <w:szCs w:val="21"/>
      </w:rPr>
      <w:t>化学专业课程计划（</w:t>
    </w:r>
    <w:r>
      <w:rPr>
        <w:rFonts w:hint="eastAsia"/>
        <w:sz w:val="21"/>
        <w:szCs w:val="21"/>
      </w:rPr>
      <w:t>普通</w:t>
    </w:r>
    <w:r w:rsidRPr="00263AE9">
      <w:rPr>
        <w:rFonts w:hint="eastAsia"/>
        <w:sz w:val="21"/>
        <w:szCs w:val="21"/>
      </w:rPr>
      <w:t>类）</w:t>
    </w:r>
  </w:p>
  <w:p w:rsidR="00413836" w:rsidRPr="00704EAE" w:rsidRDefault="00413836" w:rsidP="00D26D5D">
    <w:pPr>
      <w:pStyle w:val="Header"/>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36" w:rsidRPr="00263AE9" w:rsidRDefault="00413836" w:rsidP="00B145B5">
    <w:pPr>
      <w:pStyle w:val="Header"/>
      <w:jc w:val="right"/>
      <w:rPr>
        <w:spacing w:val="10"/>
        <w:sz w:val="21"/>
        <w:szCs w:val="21"/>
      </w:rPr>
    </w:pPr>
    <w:r w:rsidRPr="00263AE9">
      <w:rPr>
        <w:rFonts w:hint="eastAsia"/>
        <w:sz w:val="21"/>
        <w:szCs w:val="21"/>
      </w:rPr>
      <w:t>化学专业课程计划（</w:t>
    </w:r>
    <w:r>
      <w:rPr>
        <w:rFonts w:hint="eastAsia"/>
        <w:sz w:val="21"/>
        <w:szCs w:val="21"/>
      </w:rPr>
      <w:t>普通</w:t>
    </w:r>
    <w:r w:rsidRPr="00263AE9">
      <w:rPr>
        <w:rFonts w:hint="eastAsia"/>
        <w:sz w:val="21"/>
        <w:szCs w:val="21"/>
      </w:rPr>
      <w:t>类）</w:t>
    </w:r>
  </w:p>
  <w:p w:rsidR="00413836" w:rsidRPr="00704EAE" w:rsidRDefault="00413836" w:rsidP="00D26D5D">
    <w:pPr>
      <w:pStyle w:val="Header"/>
      <w:pBdr>
        <w:bottom w:val="none" w:sz="0" w:space="0" w:color="auto"/>
      </w:pBdr>
      <w:jc w:val="right"/>
      <w:rPr>
        <w:spacing w:val="10"/>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1282"/>
        </w:tabs>
        <w:ind w:left="1282" w:hanging="720"/>
      </w:pPr>
      <w:rPr>
        <w:rFonts w:cs="Times New Roman" w:hint="default"/>
      </w:rPr>
    </w:lvl>
    <w:lvl w:ilvl="1">
      <w:start w:val="1"/>
      <w:numFmt w:val="lowerLetter"/>
      <w:lvlText w:val="%2)"/>
      <w:lvlJc w:val="left"/>
      <w:pPr>
        <w:tabs>
          <w:tab w:val="num" w:pos="1402"/>
        </w:tabs>
        <w:ind w:left="1402" w:hanging="420"/>
      </w:pPr>
      <w:rPr>
        <w:rFonts w:cs="Times New Roman"/>
      </w:rPr>
    </w:lvl>
    <w:lvl w:ilvl="2">
      <w:start w:val="1"/>
      <w:numFmt w:val="lowerRoman"/>
      <w:lvlText w:val="%3."/>
      <w:lvlJc w:val="right"/>
      <w:pPr>
        <w:tabs>
          <w:tab w:val="num" w:pos="1822"/>
        </w:tabs>
        <w:ind w:left="1822" w:hanging="420"/>
      </w:pPr>
      <w:rPr>
        <w:rFonts w:cs="Times New Roman"/>
      </w:rPr>
    </w:lvl>
    <w:lvl w:ilvl="3">
      <w:start w:val="1"/>
      <w:numFmt w:val="decimal"/>
      <w:lvlText w:val="%4."/>
      <w:lvlJc w:val="left"/>
      <w:pPr>
        <w:tabs>
          <w:tab w:val="num" w:pos="2242"/>
        </w:tabs>
        <w:ind w:left="2242" w:hanging="420"/>
      </w:pPr>
      <w:rPr>
        <w:rFonts w:cs="Times New Roman"/>
      </w:rPr>
    </w:lvl>
    <w:lvl w:ilvl="4">
      <w:start w:val="1"/>
      <w:numFmt w:val="lowerLetter"/>
      <w:lvlText w:val="%5)"/>
      <w:lvlJc w:val="left"/>
      <w:pPr>
        <w:tabs>
          <w:tab w:val="num" w:pos="2662"/>
        </w:tabs>
        <w:ind w:left="2662" w:hanging="420"/>
      </w:pPr>
      <w:rPr>
        <w:rFonts w:cs="Times New Roman"/>
      </w:rPr>
    </w:lvl>
    <w:lvl w:ilvl="5">
      <w:start w:val="1"/>
      <w:numFmt w:val="lowerRoman"/>
      <w:lvlText w:val="%6."/>
      <w:lvlJc w:val="right"/>
      <w:pPr>
        <w:tabs>
          <w:tab w:val="num" w:pos="3082"/>
        </w:tabs>
        <w:ind w:left="3082" w:hanging="420"/>
      </w:pPr>
      <w:rPr>
        <w:rFonts w:cs="Times New Roman"/>
      </w:rPr>
    </w:lvl>
    <w:lvl w:ilvl="6">
      <w:start w:val="1"/>
      <w:numFmt w:val="decimal"/>
      <w:lvlText w:val="%7."/>
      <w:lvlJc w:val="left"/>
      <w:pPr>
        <w:tabs>
          <w:tab w:val="num" w:pos="3502"/>
        </w:tabs>
        <w:ind w:left="3502" w:hanging="420"/>
      </w:pPr>
      <w:rPr>
        <w:rFonts w:cs="Times New Roman"/>
      </w:rPr>
    </w:lvl>
    <w:lvl w:ilvl="7">
      <w:start w:val="1"/>
      <w:numFmt w:val="lowerLetter"/>
      <w:lvlText w:val="%8)"/>
      <w:lvlJc w:val="left"/>
      <w:pPr>
        <w:tabs>
          <w:tab w:val="num" w:pos="3922"/>
        </w:tabs>
        <w:ind w:left="3922" w:hanging="420"/>
      </w:pPr>
      <w:rPr>
        <w:rFonts w:cs="Times New Roman"/>
      </w:rPr>
    </w:lvl>
    <w:lvl w:ilvl="8">
      <w:start w:val="1"/>
      <w:numFmt w:val="lowerRoman"/>
      <w:lvlText w:val="%9."/>
      <w:lvlJc w:val="right"/>
      <w:pPr>
        <w:tabs>
          <w:tab w:val="num" w:pos="4342"/>
        </w:tabs>
        <w:ind w:left="4342" w:hanging="420"/>
      </w:pPr>
      <w:rPr>
        <w:rFonts w:cs="Times New Roman"/>
      </w:rPr>
    </w:lvl>
  </w:abstractNum>
  <w:abstractNum w:abstractNumId="1">
    <w:nsid w:val="0000000A"/>
    <w:multiLevelType w:val="singleLevel"/>
    <w:tmpl w:val="0000000A"/>
    <w:lvl w:ilvl="0">
      <w:start w:val="3"/>
      <w:numFmt w:val="decimal"/>
      <w:suff w:val="nothing"/>
      <w:lvlText w:val="%1．"/>
      <w:lvlJc w:val="left"/>
      <w:rPr>
        <w:rFonts w:cs="Times New Roman"/>
      </w:rPr>
    </w:lvl>
  </w:abstractNum>
  <w:abstractNum w:abstractNumId="2">
    <w:nsid w:val="08184336"/>
    <w:multiLevelType w:val="hybridMultilevel"/>
    <w:tmpl w:val="0D1AF4AE"/>
    <w:lvl w:ilvl="0" w:tplc="497A5B52">
      <w:start w:val="5"/>
      <w:numFmt w:val="japaneseCounting"/>
      <w:lvlText w:val="%1、"/>
      <w:lvlJc w:val="left"/>
      <w:pPr>
        <w:tabs>
          <w:tab w:val="num" w:pos="420"/>
        </w:tabs>
        <w:ind w:left="420" w:hanging="420"/>
      </w:pPr>
      <w:rPr>
        <w:rFonts w:ascii="黑体" w:eastAsia="黑体" w:cs="Times New Roman" w:hint="eastAsia"/>
        <w:b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8EA231A"/>
    <w:multiLevelType w:val="hybridMultilevel"/>
    <w:tmpl w:val="CDA26D46"/>
    <w:lvl w:ilvl="0" w:tplc="D17288A0">
      <w:start w:val="5"/>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09F95358"/>
    <w:multiLevelType w:val="hybridMultilevel"/>
    <w:tmpl w:val="5678A844"/>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160D182D"/>
    <w:multiLevelType w:val="hybridMultilevel"/>
    <w:tmpl w:val="BA08508C"/>
    <w:lvl w:ilvl="0" w:tplc="5BB80EB6">
      <w:start w:val="1"/>
      <w:numFmt w:val="decimal"/>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6">
    <w:nsid w:val="1D812226"/>
    <w:multiLevelType w:val="hybridMultilevel"/>
    <w:tmpl w:val="3370A7A6"/>
    <w:lvl w:ilvl="0" w:tplc="65282D68">
      <w:start w:val="1"/>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1F6A6DFA"/>
    <w:multiLevelType w:val="hybridMultilevel"/>
    <w:tmpl w:val="1286F796"/>
    <w:lvl w:ilvl="0" w:tplc="99BA1E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68A3C51"/>
    <w:multiLevelType w:val="hybridMultilevel"/>
    <w:tmpl w:val="DC622456"/>
    <w:lvl w:ilvl="0" w:tplc="484CE5F8">
      <w:start w:val="3"/>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9">
    <w:nsid w:val="29670E87"/>
    <w:multiLevelType w:val="hybridMultilevel"/>
    <w:tmpl w:val="0638D338"/>
    <w:lvl w:ilvl="0" w:tplc="04A22F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360B7CD3"/>
    <w:multiLevelType w:val="singleLevel"/>
    <w:tmpl w:val="2132D998"/>
    <w:lvl w:ilvl="0">
      <w:start w:val="1"/>
      <w:numFmt w:val="decimal"/>
      <w:lvlText w:val="%1．"/>
      <w:lvlJc w:val="left"/>
      <w:pPr>
        <w:tabs>
          <w:tab w:val="num" w:pos="735"/>
        </w:tabs>
        <w:ind w:left="735" w:hanging="315"/>
      </w:pPr>
      <w:rPr>
        <w:rFonts w:cs="Times New Roman" w:hint="eastAsia"/>
      </w:rPr>
    </w:lvl>
  </w:abstractNum>
  <w:abstractNum w:abstractNumId="11">
    <w:nsid w:val="36312BA3"/>
    <w:multiLevelType w:val="hybridMultilevel"/>
    <w:tmpl w:val="CE088094"/>
    <w:lvl w:ilvl="0" w:tplc="CBEA4A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7127C85"/>
    <w:multiLevelType w:val="hybridMultilevel"/>
    <w:tmpl w:val="87F66246"/>
    <w:lvl w:ilvl="0" w:tplc="F7C0200C">
      <w:start w:val="1"/>
      <w:numFmt w:val="decimal"/>
      <w:lvlText w:val="%1．"/>
      <w:lvlJc w:val="left"/>
      <w:pPr>
        <w:tabs>
          <w:tab w:val="num" w:pos="1320"/>
        </w:tabs>
        <w:ind w:left="1320" w:hanging="84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B491D89"/>
    <w:multiLevelType w:val="hybridMultilevel"/>
    <w:tmpl w:val="689CBE6C"/>
    <w:lvl w:ilvl="0" w:tplc="D5629464">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4">
    <w:nsid w:val="3FC0789E"/>
    <w:multiLevelType w:val="hybridMultilevel"/>
    <w:tmpl w:val="EC984452"/>
    <w:lvl w:ilvl="0" w:tplc="A1907870">
      <w:start w:val="2"/>
      <w:numFmt w:val="japaneseCounting"/>
      <w:lvlText w:val="%1、"/>
      <w:lvlJc w:val="left"/>
      <w:pPr>
        <w:ind w:left="982" w:hanging="51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5">
    <w:nsid w:val="49615A8B"/>
    <w:multiLevelType w:val="hybridMultilevel"/>
    <w:tmpl w:val="6E2E6F0E"/>
    <w:lvl w:ilvl="0" w:tplc="C306483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6">
    <w:nsid w:val="4A0F6461"/>
    <w:multiLevelType w:val="hybridMultilevel"/>
    <w:tmpl w:val="BEFEC4D6"/>
    <w:lvl w:ilvl="0" w:tplc="A3AC7E2C">
      <w:start w:val="2"/>
      <w:numFmt w:val="japaneseCounting"/>
      <w:lvlText w:val="%1、"/>
      <w:lvlJc w:val="left"/>
      <w:pPr>
        <w:ind w:left="1192" w:hanging="72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7">
    <w:nsid w:val="4C74301F"/>
    <w:multiLevelType w:val="hybridMultilevel"/>
    <w:tmpl w:val="3DD0B18A"/>
    <w:lvl w:ilvl="0" w:tplc="27C62EF0">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256518A"/>
    <w:multiLevelType w:val="hybridMultilevel"/>
    <w:tmpl w:val="A07E95D6"/>
    <w:lvl w:ilvl="0" w:tplc="59322D20">
      <w:start w:val="1"/>
      <w:numFmt w:val="decimal"/>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63B31655"/>
    <w:multiLevelType w:val="hybridMultilevel"/>
    <w:tmpl w:val="48D44588"/>
    <w:lvl w:ilvl="0" w:tplc="BD02774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0">
    <w:nsid w:val="67463AE7"/>
    <w:multiLevelType w:val="hybridMultilevel"/>
    <w:tmpl w:val="671C2E52"/>
    <w:lvl w:ilvl="0" w:tplc="8482FAF6">
      <w:start w:val="1"/>
      <w:numFmt w:val="decimal"/>
      <w:lvlText w:val="%1．"/>
      <w:lvlJc w:val="left"/>
      <w:pPr>
        <w:tabs>
          <w:tab w:val="num" w:pos="780"/>
        </w:tabs>
        <w:ind w:left="780" w:hanging="36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1">
    <w:nsid w:val="72267F66"/>
    <w:multiLevelType w:val="hybridMultilevel"/>
    <w:tmpl w:val="31DC4864"/>
    <w:lvl w:ilvl="0" w:tplc="77B61954">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0"/>
  </w:num>
  <w:num w:numId="3">
    <w:abstractNumId w:val="20"/>
  </w:num>
  <w:num w:numId="4">
    <w:abstractNumId w:val="4"/>
  </w:num>
  <w:num w:numId="5">
    <w:abstractNumId w:val="6"/>
  </w:num>
  <w:num w:numId="6">
    <w:abstractNumId w:val="19"/>
  </w:num>
  <w:num w:numId="7">
    <w:abstractNumId w:val="15"/>
  </w:num>
  <w:num w:numId="8">
    <w:abstractNumId w:val="11"/>
  </w:num>
  <w:num w:numId="9">
    <w:abstractNumId w:val="9"/>
  </w:num>
  <w:num w:numId="10">
    <w:abstractNumId w:val="0"/>
  </w:num>
  <w:num w:numId="11">
    <w:abstractNumId w:val="8"/>
  </w:num>
  <w:num w:numId="12">
    <w:abstractNumId w:val="7"/>
  </w:num>
  <w:num w:numId="13">
    <w:abstractNumId w:val="5"/>
  </w:num>
  <w:num w:numId="14">
    <w:abstractNumId w:val="13"/>
  </w:num>
  <w:num w:numId="15">
    <w:abstractNumId w:val="18"/>
  </w:num>
  <w:num w:numId="16">
    <w:abstractNumId w:val="14"/>
  </w:num>
  <w:num w:numId="17">
    <w:abstractNumId w:val="16"/>
  </w:num>
  <w:num w:numId="18">
    <w:abstractNumId w:val="21"/>
  </w:num>
  <w:num w:numId="19">
    <w:abstractNumId w:val="12"/>
  </w:num>
  <w:num w:numId="20">
    <w:abstractNumId w:val="1"/>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6E0"/>
    <w:rsid w:val="000431AE"/>
    <w:rsid w:val="000F411E"/>
    <w:rsid w:val="00122542"/>
    <w:rsid w:val="00263AE9"/>
    <w:rsid w:val="00284F0C"/>
    <w:rsid w:val="00413836"/>
    <w:rsid w:val="00516EBC"/>
    <w:rsid w:val="00525BAD"/>
    <w:rsid w:val="006C75BD"/>
    <w:rsid w:val="00704EAE"/>
    <w:rsid w:val="00824D7B"/>
    <w:rsid w:val="00B145B5"/>
    <w:rsid w:val="00D26D5D"/>
    <w:rsid w:val="00DF6C00"/>
    <w:rsid w:val="00ED11F2"/>
    <w:rsid w:val="00F20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0C"/>
    <w:pPr>
      <w:widowControl w:val="0"/>
      <w:jc w:val="both"/>
    </w:pPr>
  </w:style>
  <w:style w:type="paragraph" w:styleId="Heading1">
    <w:name w:val="heading 1"/>
    <w:basedOn w:val="Normal"/>
    <w:next w:val="Normal"/>
    <w:link w:val="Heading1Char"/>
    <w:uiPriority w:val="99"/>
    <w:qFormat/>
    <w:rsid w:val="00F206E0"/>
    <w:pPr>
      <w:keepNext/>
      <w:keepLines/>
      <w:jc w:val="center"/>
      <w:outlineLvl w:val="0"/>
    </w:pPr>
    <w:rPr>
      <w:rFonts w:ascii="Times New Roman" w:eastAsia="黑体" w:hAnsi="Times New Roman"/>
      <w:bCs/>
      <w:kern w:val="44"/>
      <w:sz w:val="72"/>
      <w:szCs w:val="44"/>
    </w:rPr>
  </w:style>
  <w:style w:type="paragraph" w:styleId="Heading2">
    <w:name w:val="heading 2"/>
    <w:basedOn w:val="Normal"/>
    <w:next w:val="Normal"/>
    <w:link w:val="Heading2Char"/>
    <w:uiPriority w:val="99"/>
    <w:qFormat/>
    <w:rsid w:val="00F206E0"/>
    <w:pPr>
      <w:autoSpaceDE w:val="0"/>
      <w:autoSpaceDN w:val="0"/>
      <w:adjustRightInd w:val="0"/>
      <w:jc w:val="center"/>
      <w:outlineLvl w:val="1"/>
    </w:pPr>
    <w:rPr>
      <w:rFonts w:ascii="Times New Roman" w:eastAsia="黑体" w:hAnsi="Times New Roman"/>
      <w:color w:val="000000"/>
      <w:kern w:val="0"/>
      <w:sz w:val="36"/>
      <w:szCs w:val="32"/>
      <w:lang w:val="zh-CN"/>
    </w:rPr>
  </w:style>
  <w:style w:type="paragraph" w:styleId="Heading3">
    <w:name w:val="heading 3"/>
    <w:basedOn w:val="Normal"/>
    <w:next w:val="Normal"/>
    <w:link w:val="Heading3Char"/>
    <w:uiPriority w:val="99"/>
    <w:qFormat/>
    <w:rsid w:val="00F206E0"/>
    <w:pPr>
      <w:keepNext/>
      <w:keepLines/>
      <w:ind w:firstLineChars="200" w:firstLine="200"/>
      <w:outlineLvl w:val="2"/>
    </w:pPr>
    <w:rPr>
      <w:rFonts w:ascii="Times New Roman" w:eastAsia="黑体" w:hAnsi="Times New Roman"/>
      <w:bCs/>
      <w:szCs w:val="32"/>
    </w:rPr>
  </w:style>
  <w:style w:type="paragraph" w:styleId="Heading4">
    <w:name w:val="heading 4"/>
    <w:basedOn w:val="Normal"/>
    <w:next w:val="Normal"/>
    <w:link w:val="Heading4Char"/>
    <w:uiPriority w:val="99"/>
    <w:qFormat/>
    <w:rsid w:val="00F206E0"/>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F206E0"/>
    <w:pPr>
      <w:keepNext/>
      <w:outlineLvl w:val="4"/>
    </w:pPr>
    <w:rPr>
      <w:rFonts w:ascii="宋体" w:hAnsi="宋体"/>
      <w:b/>
      <w:bCs/>
      <w:color w:val="00000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6E0"/>
    <w:rPr>
      <w:rFonts w:ascii="Times New Roman" w:eastAsia="黑体" w:hAnsi="Times New Roman" w:cs="Times New Roman"/>
      <w:bCs/>
      <w:kern w:val="44"/>
      <w:sz w:val="44"/>
      <w:szCs w:val="44"/>
    </w:rPr>
  </w:style>
  <w:style w:type="character" w:customStyle="1" w:styleId="Heading2Char">
    <w:name w:val="Heading 2 Char"/>
    <w:basedOn w:val="DefaultParagraphFont"/>
    <w:link w:val="Heading2"/>
    <w:uiPriority w:val="99"/>
    <w:locked/>
    <w:rsid w:val="00F206E0"/>
    <w:rPr>
      <w:rFonts w:ascii="Times New Roman" w:eastAsia="黑体" w:hAnsi="Times New Roman" w:cs="Times New Roman"/>
      <w:color w:val="000000"/>
      <w:kern w:val="0"/>
      <w:sz w:val="32"/>
      <w:szCs w:val="32"/>
      <w:lang w:val="zh-CN"/>
    </w:rPr>
  </w:style>
  <w:style w:type="character" w:customStyle="1" w:styleId="Heading3Char">
    <w:name w:val="Heading 3 Char"/>
    <w:basedOn w:val="DefaultParagraphFont"/>
    <w:link w:val="Heading3"/>
    <w:uiPriority w:val="99"/>
    <w:locked/>
    <w:rsid w:val="00F206E0"/>
    <w:rPr>
      <w:rFonts w:ascii="Times New Roman" w:eastAsia="黑体" w:hAnsi="Times New Roman" w:cs="Times New Roman"/>
      <w:bCs/>
      <w:sz w:val="32"/>
      <w:szCs w:val="32"/>
    </w:rPr>
  </w:style>
  <w:style w:type="character" w:customStyle="1" w:styleId="Heading4Char">
    <w:name w:val="Heading 4 Char"/>
    <w:basedOn w:val="DefaultParagraphFont"/>
    <w:link w:val="Heading4"/>
    <w:uiPriority w:val="99"/>
    <w:locked/>
    <w:rsid w:val="00F206E0"/>
    <w:rPr>
      <w:rFonts w:ascii="Arial" w:eastAsia="黑体" w:hAnsi="Arial" w:cs="Times New Roman"/>
      <w:b/>
      <w:bCs/>
      <w:sz w:val="28"/>
      <w:szCs w:val="28"/>
    </w:rPr>
  </w:style>
  <w:style w:type="character" w:customStyle="1" w:styleId="Heading5Char">
    <w:name w:val="Heading 5 Char"/>
    <w:basedOn w:val="DefaultParagraphFont"/>
    <w:link w:val="Heading5"/>
    <w:uiPriority w:val="99"/>
    <w:locked/>
    <w:rsid w:val="00F206E0"/>
    <w:rPr>
      <w:rFonts w:ascii="宋体" w:eastAsia="宋体" w:hAnsi="宋体" w:cs="Times New Roman"/>
      <w:b/>
      <w:bCs/>
      <w:color w:val="000000"/>
      <w:sz w:val="24"/>
      <w:szCs w:val="24"/>
    </w:rPr>
  </w:style>
  <w:style w:type="paragraph" w:styleId="Header">
    <w:name w:val="header"/>
    <w:basedOn w:val="Normal"/>
    <w:link w:val="HeaderChar"/>
    <w:uiPriority w:val="99"/>
    <w:rsid w:val="00F206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06E0"/>
    <w:rPr>
      <w:rFonts w:cs="Times New Roman"/>
      <w:sz w:val="18"/>
      <w:szCs w:val="18"/>
    </w:rPr>
  </w:style>
  <w:style w:type="paragraph" w:styleId="Footer">
    <w:name w:val="footer"/>
    <w:basedOn w:val="Normal"/>
    <w:link w:val="FooterChar"/>
    <w:uiPriority w:val="99"/>
    <w:rsid w:val="00F206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06E0"/>
    <w:rPr>
      <w:rFonts w:cs="Times New Roman"/>
      <w:sz w:val="18"/>
      <w:szCs w:val="18"/>
    </w:rPr>
  </w:style>
  <w:style w:type="paragraph" w:styleId="CommentText">
    <w:name w:val="annotation text"/>
    <w:basedOn w:val="Normal"/>
    <w:link w:val="CommentTextChar"/>
    <w:uiPriority w:val="99"/>
    <w:rsid w:val="00F206E0"/>
    <w:pPr>
      <w:jc w:val="left"/>
    </w:pPr>
    <w:rPr>
      <w:rFonts w:ascii="Times New Roman" w:hAnsi="Times New Roman"/>
      <w:szCs w:val="24"/>
    </w:rPr>
  </w:style>
  <w:style w:type="character" w:customStyle="1" w:styleId="CommentTextChar">
    <w:name w:val="Comment Text Char"/>
    <w:basedOn w:val="DefaultParagraphFont"/>
    <w:link w:val="CommentText"/>
    <w:uiPriority w:val="99"/>
    <w:locked/>
    <w:rsid w:val="00F206E0"/>
    <w:rPr>
      <w:rFonts w:ascii="Times New Roman" w:eastAsia="宋体" w:hAnsi="Times New Roman" w:cs="Times New Roman"/>
      <w:sz w:val="24"/>
      <w:szCs w:val="24"/>
    </w:rPr>
  </w:style>
  <w:style w:type="paragraph" w:customStyle="1" w:styleId="a">
    <w:name w:val="简单回函地址"/>
    <w:basedOn w:val="Normal"/>
    <w:uiPriority w:val="99"/>
    <w:rsid w:val="00F206E0"/>
    <w:rPr>
      <w:rFonts w:ascii="Times New Roman" w:hAnsi="Times New Roman"/>
      <w:szCs w:val="24"/>
    </w:rPr>
  </w:style>
  <w:style w:type="paragraph" w:customStyle="1" w:styleId="western">
    <w:name w:val="western"/>
    <w:basedOn w:val="Normal"/>
    <w:uiPriority w:val="99"/>
    <w:rsid w:val="00F206E0"/>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F206E0"/>
    <w:rPr>
      <w:rFonts w:cs="Times New Roman"/>
    </w:rPr>
  </w:style>
  <w:style w:type="paragraph" w:styleId="PlainText">
    <w:name w:val="Plain Text"/>
    <w:basedOn w:val="Normal"/>
    <w:link w:val="PlainTextChar"/>
    <w:uiPriority w:val="99"/>
    <w:rsid w:val="00F206E0"/>
    <w:rPr>
      <w:rFonts w:ascii="宋体" w:hAnsi="Courier New"/>
      <w:szCs w:val="20"/>
    </w:rPr>
  </w:style>
  <w:style w:type="character" w:customStyle="1" w:styleId="PlainTextChar">
    <w:name w:val="Plain Text Char"/>
    <w:basedOn w:val="DefaultParagraphFont"/>
    <w:link w:val="PlainText"/>
    <w:uiPriority w:val="99"/>
    <w:locked/>
    <w:rsid w:val="00F206E0"/>
    <w:rPr>
      <w:rFonts w:ascii="宋体" w:eastAsia="宋体" w:hAnsi="Courier New" w:cs="Times New Roman"/>
      <w:sz w:val="20"/>
      <w:szCs w:val="20"/>
    </w:rPr>
  </w:style>
  <w:style w:type="paragraph" w:styleId="BalloonText">
    <w:name w:val="Balloon Text"/>
    <w:basedOn w:val="Normal"/>
    <w:link w:val="BalloonTextChar"/>
    <w:uiPriority w:val="99"/>
    <w:rsid w:val="00F206E0"/>
    <w:rPr>
      <w:rFonts w:ascii="Times New Roman" w:hAnsi="Times New Roman"/>
      <w:sz w:val="18"/>
      <w:szCs w:val="18"/>
    </w:rPr>
  </w:style>
  <w:style w:type="character" w:customStyle="1" w:styleId="BalloonTextChar">
    <w:name w:val="Balloon Text Char"/>
    <w:basedOn w:val="DefaultParagraphFont"/>
    <w:link w:val="BalloonText"/>
    <w:uiPriority w:val="99"/>
    <w:locked/>
    <w:rsid w:val="00F206E0"/>
    <w:rPr>
      <w:rFonts w:ascii="Times New Roman" w:eastAsia="宋体" w:hAnsi="Times New Roman" w:cs="Times New Roman"/>
      <w:sz w:val="18"/>
      <w:szCs w:val="18"/>
    </w:rPr>
  </w:style>
  <w:style w:type="paragraph" w:styleId="BodyTextIndent2">
    <w:name w:val="Body Text Indent 2"/>
    <w:basedOn w:val="Normal"/>
    <w:link w:val="BodyTextIndent2Char"/>
    <w:uiPriority w:val="99"/>
    <w:rsid w:val="00F206E0"/>
    <w:pPr>
      <w:ind w:firstLineChars="171" w:firstLine="359"/>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F206E0"/>
    <w:rPr>
      <w:rFonts w:ascii="Times New Roman" w:eastAsia="宋体" w:hAnsi="Times New Roman" w:cs="Times New Roman"/>
      <w:sz w:val="24"/>
      <w:szCs w:val="24"/>
    </w:rPr>
  </w:style>
  <w:style w:type="paragraph" w:styleId="BodyTextIndent3">
    <w:name w:val="Body Text Indent 3"/>
    <w:basedOn w:val="Normal"/>
    <w:link w:val="BodyTextIndent3Char"/>
    <w:uiPriority w:val="99"/>
    <w:rsid w:val="00F206E0"/>
    <w:pPr>
      <w:spacing w:after="120"/>
      <w:ind w:leftChars="200" w:left="42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206E0"/>
    <w:rPr>
      <w:rFonts w:ascii="Times New Roman" w:eastAsia="宋体" w:hAnsi="Times New Roman" w:cs="Times New Roman"/>
      <w:sz w:val="16"/>
      <w:szCs w:val="16"/>
    </w:rPr>
  </w:style>
  <w:style w:type="paragraph" w:styleId="BodyTextIndent">
    <w:name w:val="Body Text Indent"/>
    <w:basedOn w:val="Normal"/>
    <w:link w:val="BodyTextIndentChar"/>
    <w:uiPriority w:val="99"/>
    <w:rsid w:val="00F206E0"/>
    <w:pPr>
      <w:spacing w:after="120"/>
      <w:ind w:leftChars="200" w:left="42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F206E0"/>
    <w:rPr>
      <w:rFonts w:ascii="Times New Roman" w:eastAsia="宋体" w:hAnsi="Times New Roman" w:cs="Times New Roman"/>
      <w:sz w:val="24"/>
      <w:szCs w:val="24"/>
    </w:rPr>
  </w:style>
  <w:style w:type="paragraph" w:styleId="NormalWeb">
    <w:name w:val="Normal (Web)"/>
    <w:basedOn w:val="Normal"/>
    <w:uiPriority w:val="99"/>
    <w:rsid w:val="00F206E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206E0"/>
    <w:rPr>
      <w:rFonts w:cs="Times New Roman"/>
      <w:b/>
      <w:bCs/>
    </w:rPr>
  </w:style>
  <w:style w:type="paragraph" w:styleId="Date">
    <w:name w:val="Date"/>
    <w:basedOn w:val="Normal"/>
    <w:next w:val="Normal"/>
    <w:link w:val="DateChar"/>
    <w:uiPriority w:val="99"/>
    <w:rsid w:val="00F206E0"/>
    <w:pPr>
      <w:ind w:leftChars="2500" w:left="100"/>
    </w:pPr>
    <w:rPr>
      <w:rFonts w:ascii="Times New Roman" w:hAnsi="Times New Roman"/>
      <w:szCs w:val="24"/>
    </w:rPr>
  </w:style>
  <w:style w:type="character" w:customStyle="1" w:styleId="DateChar">
    <w:name w:val="Date Char"/>
    <w:basedOn w:val="DefaultParagraphFont"/>
    <w:link w:val="Date"/>
    <w:uiPriority w:val="99"/>
    <w:locked/>
    <w:rsid w:val="00F206E0"/>
    <w:rPr>
      <w:rFonts w:ascii="Times New Roman" w:eastAsia="宋体" w:hAnsi="Times New Roman" w:cs="Times New Roman"/>
      <w:sz w:val="24"/>
      <w:szCs w:val="24"/>
    </w:rPr>
  </w:style>
  <w:style w:type="paragraph" w:styleId="HTMLPreformatted">
    <w:name w:val="HTML Preformatted"/>
    <w:basedOn w:val="Normal"/>
    <w:link w:val="HTMLPreformattedChar"/>
    <w:uiPriority w:val="99"/>
    <w:rsid w:val="00F2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PreformattedChar">
    <w:name w:val="HTML Preformatted Char"/>
    <w:basedOn w:val="DefaultParagraphFont"/>
    <w:link w:val="HTMLPreformatted"/>
    <w:uiPriority w:val="99"/>
    <w:locked/>
    <w:rsid w:val="00F206E0"/>
    <w:rPr>
      <w:rFonts w:ascii="黑体" w:eastAsia="黑体" w:hAnsi="Courier New" w:cs="Courier New"/>
      <w:kern w:val="0"/>
      <w:sz w:val="20"/>
      <w:szCs w:val="20"/>
    </w:rPr>
  </w:style>
  <w:style w:type="paragraph" w:styleId="z-BottomofForm">
    <w:name w:val="HTML Bottom of Form"/>
    <w:basedOn w:val="Normal"/>
    <w:next w:val="Normal"/>
    <w:link w:val="z-BottomofFormChar"/>
    <w:hidden/>
    <w:uiPriority w:val="99"/>
    <w:rsid w:val="00F206E0"/>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locked/>
    <w:rsid w:val="00F206E0"/>
    <w:rPr>
      <w:rFonts w:ascii="Arial" w:eastAsia="宋体" w:hAnsi="Arial" w:cs="Arial"/>
      <w:vanish/>
      <w:kern w:val="0"/>
      <w:sz w:val="16"/>
      <w:szCs w:val="16"/>
    </w:rPr>
  </w:style>
  <w:style w:type="paragraph" w:styleId="BodyText">
    <w:name w:val="Body Text"/>
    <w:basedOn w:val="Normal"/>
    <w:link w:val="BodyTextChar"/>
    <w:uiPriority w:val="99"/>
    <w:rsid w:val="00F206E0"/>
    <w:pPr>
      <w:spacing w:after="120"/>
    </w:pPr>
    <w:rPr>
      <w:rFonts w:ascii="Times New Roman" w:hAnsi="Times New Roman"/>
      <w:szCs w:val="24"/>
    </w:rPr>
  </w:style>
  <w:style w:type="character" w:customStyle="1" w:styleId="BodyTextChar">
    <w:name w:val="Body Text Char"/>
    <w:basedOn w:val="DefaultParagraphFont"/>
    <w:link w:val="BodyText"/>
    <w:uiPriority w:val="99"/>
    <w:locked/>
    <w:rsid w:val="00F206E0"/>
    <w:rPr>
      <w:rFonts w:ascii="Times New Roman" w:eastAsia="宋体" w:hAnsi="Times New Roman" w:cs="Times New Roman"/>
      <w:sz w:val="24"/>
      <w:szCs w:val="24"/>
    </w:rPr>
  </w:style>
  <w:style w:type="character" w:styleId="Hyperlink">
    <w:name w:val="Hyperlink"/>
    <w:basedOn w:val="DefaultParagraphFont"/>
    <w:uiPriority w:val="99"/>
    <w:rsid w:val="00F206E0"/>
    <w:rPr>
      <w:rFonts w:cs="Times New Roman"/>
      <w:color w:val="0000FF"/>
      <w:u w:val="single"/>
    </w:rPr>
  </w:style>
  <w:style w:type="character" w:styleId="FollowedHyperlink">
    <w:name w:val="FollowedHyperlink"/>
    <w:basedOn w:val="DefaultParagraphFont"/>
    <w:uiPriority w:val="99"/>
    <w:rsid w:val="00F206E0"/>
    <w:rPr>
      <w:rFonts w:cs="Times New Roman"/>
      <w:color w:val="800080"/>
      <w:u w:val="single"/>
    </w:rPr>
  </w:style>
  <w:style w:type="paragraph" w:styleId="BodyText2">
    <w:name w:val="Body Text 2"/>
    <w:basedOn w:val="Normal"/>
    <w:link w:val="BodyText2Char"/>
    <w:uiPriority w:val="99"/>
    <w:rsid w:val="00F206E0"/>
    <w:pPr>
      <w:spacing w:after="120" w:line="480" w:lineRule="auto"/>
    </w:pPr>
    <w:rPr>
      <w:rFonts w:ascii="Times New Roman" w:hAnsi="Times New Roman"/>
      <w:szCs w:val="24"/>
    </w:rPr>
  </w:style>
  <w:style w:type="character" w:customStyle="1" w:styleId="BodyText2Char">
    <w:name w:val="Body Text 2 Char"/>
    <w:basedOn w:val="DefaultParagraphFont"/>
    <w:link w:val="BodyText2"/>
    <w:uiPriority w:val="99"/>
    <w:locked/>
    <w:rsid w:val="00F206E0"/>
    <w:rPr>
      <w:rFonts w:ascii="Times New Roman" w:eastAsia="宋体" w:hAnsi="Times New Roman" w:cs="Times New Roman"/>
      <w:sz w:val="24"/>
      <w:szCs w:val="24"/>
    </w:rPr>
  </w:style>
  <w:style w:type="paragraph" w:styleId="BodyText3">
    <w:name w:val="Body Text 3"/>
    <w:basedOn w:val="Normal"/>
    <w:link w:val="BodyText3Char"/>
    <w:uiPriority w:val="99"/>
    <w:rsid w:val="00F206E0"/>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F206E0"/>
    <w:rPr>
      <w:rFonts w:ascii="Times New Roman" w:eastAsia="宋体" w:hAnsi="Times New Roman" w:cs="Times New Roman"/>
      <w:sz w:val="16"/>
      <w:szCs w:val="16"/>
    </w:rPr>
  </w:style>
  <w:style w:type="paragraph" w:customStyle="1" w:styleId="2">
    <w:name w:val="2"/>
    <w:basedOn w:val="Normal"/>
    <w:next w:val="PlainText"/>
    <w:uiPriority w:val="99"/>
    <w:rsid w:val="00F206E0"/>
    <w:rPr>
      <w:rFonts w:ascii="宋体" w:hAnsi="Courier New"/>
      <w:color w:val="000000"/>
      <w:szCs w:val="24"/>
    </w:rPr>
  </w:style>
  <w:style w:type="paragraph" w:styleId="FootnoteText">
    <w:name w:val="footnote text"/>
    <w:basedOn w:val="Normal"/>
    <w:link w:val="FootnoteTextChar"/>
    <w:uiPriority w:val="99"/>
    <w:semiHidden/>
    <w:rsid w:val="00F206E0"/>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F206E0"/>
    <w:rPr>
      <w:rFonts w:ascii="Times New Roman" w:eastAsia="宋体" w:hAnsi="Times New Roman" w:cs="Times New Roman"/>
      <w:sz w:val="18"/>
      <w:szCs w:val="18"/>
    </w:rPr>
  </w:style>
  <w:style w:type="character" w:customStyle="1" w:styleId="Char">
    <w:name w:val="正文文字 Char"/>
    <w:basedOn w:val="DefaultParagraphFont"/>
    <w:uiPriority w:val="99"/>
    <w:rsid w:val="00F206E0"/>
    <w:rPr>
      <w:rFonts w:eastAsia="宋体" w:cs="Times New Roman"/>
      <w:kern w:val="2"/>
      <w:sz w:val="24"/>
      <w:szCs w:val="24"/>
      <w:lang w:val="en-US" w:eastAsia="zh-CN" w:bidi="ar-SA"/>
    </w:rPr>
  </w:style>
  <w:style w:type="character" w:styleId="HTMLTypewriter">
    <w:name w:val="HTML Typewriter"/>
    <w:basedOn w:val="DefaultParagraphFont"/>
    <w:uiPriority w:val="99"/>
    <w:rsid w:val="00F206E0"/>
    <w:rPr>
      <w:rFonts w:ascii="宋体" w:eastAsia="宋体" w:hAnsi="宋体" w:cs="宋体"/>
      <w:sz w:val="20"/>
      <w:szCs w:val="20"/>
    </w:rPr>
  </w:style>
  <w:style w:type="character" w:customStyle="1" w:styleId="artbody1">
    <w:name w:val="artbody1"/>
    <w:basedOn w:val="DefaultParagraphFont"/>
    <w:uiPriority w:val="99"/>
    <w:rsid w:val="00F206E0"/>
    <w:rPr>
      <w:rFonts w:cs="Times New Roman"/>
      <w:color w:val="000000"/>
      <w:spacing w:val="360"/>
      <w:sz w:val="30"/>
      <w:szCs w:val="30"/>
    </w:rPr>
  </w:style>
  <w:style w:type="paragraph" w:customStyle="1" w:styleId="1">
    <w:name w:val="1"/>
    <w:basedOn w:val="Normal"/>
    <w:next w:val="BodyTextIndent"/>
    <w:uiPriority w:val="99"/>
    <w:rsid w:val="00F206E0"/>
    <w:pPr>
      <w:ind w:firstLineChars="200" w:firstLine="420"/>
    </w:pPr>
    <w:rPr>
      <w:rFonts w:ascii="Times New Roman" w:hAnsi="Times New Roman"/>
      <w:szCs w:val="24"/>
    </w:rPr>
  </w:style>
  <w:style w:type="character" w:customStyle="1" w:styleId="Char0">
    <w:name w:val="Char"/>
    <w:basedOn w:val="DefaultParagraphFont"/>
    <w:uiPriority w:val="99"/>
    <w:rsid w:val="00F206E0"/>
    <w:rPr>
      <w:rFonts w:ascii="宋体" w:eastAsia="宋体" w:hAnsi="Courier New" w:cs="Times New Roman"/>
      <w:color w:val="000000"/>
      <w:kern w:val="2"/>
      <w:sz w:val="24"/>
      <w:szCs w:val="24"/>
      <w:lang w:val="en-US" w:eastAsia="zh-CN" w:bidi="ar-SA"/>
    </w:rPr>
  </w:style>
  <w:style w:type="table" w:styleId="TableGrid">
    <w:name w:val="Table Grid"/>
    <w:basedOn w:val="TableNormal"/>
    <w:uiPriority w:val="99"/>
    <w:rsid w:val="00F206E0"/>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Normal"/>
    <w:autoRedefine/>
    <w:uiPriority w:val="99"/>
    <w:rsid w:val="00F206E0"/>
    <w:pPr>
      <w:widowControl/>
      <w:spacing w:after="160" w:line="240" w:lineRule="exact"/>
      <w:jc w:val="left"/>
    </w:pPr>
    <w:rPr>
      <w:rFonts w:ascii="Verdana" w:eastAsia="仿宋_GB2312" w:hAnsi="Verdana"/>
      <w:kern w:val="0"/>
      <w:sz w:val="24"/>
      <w:szCs w:val="20"/>
      <w:lang w:eastAsia="en-US"/>
    </w:rPr>
  </w:style>
  <w:style w:type="paragraph" w:styleId="ListParagraph">
    <w:name w:val="List Paragraph"/>
    <w:basedOn w:val="Normal"/>
    <w:uiPriority w:val="99"/>
    <w:qFormat/>
    <w:rsid w:val="00F206E0"/>
    <w:pPr>
      <w:ind w:firstLineChars="200" w:firstLine="420"/>
    </w:pPr>
    <w:rPr>
      <w:rFonts w:ascii="Times New Roman" w:hAnsi="Times New Roman"/>
      <w:szCs w:val="24"/>
    </w:rPr>
  </w:style>
  <w:style w:type="character" w:styleId="CommentReference">
    <w:name w:val="annotation reference"/>
    <w:basedOn w:val="DefaultParagraphFont"/>
    <w:uiPriority w:val="99"/>
    <w:rsid w:val="00F206E0"/>
    <w:rPr>
      <w:rFonts w:cs="Times New Roman"/>
      <w:sz w:val="21"/>
      <w:szCs w:val="21"/>
    </w:rPr>
  </w:style>
  <w:style w:type="paragraph" w:styleId="CommentSubject">
    <w:name w:val="annotation subject"/>
    <w:basedOn w:val="CommentText"/>
    <w:next w:val="CommentText"/>
    <w:link w:val="CommentSubjectChar"/>
    <w:uiPriority w:val="99"/>
    <w:rsid w:val="00F206E0"/>
    <w:rPr>
      <w:b/>
      <w:bCs/>
    </w:rPr>
  </w:style>
  <w:style w:type="character" w:customStyle="1" w:styleId="CommentSubjectChar">
    <w:name w:val="Comment Subject Char"/>
    <w:basedOn w:val="CommentTextChar"/>
    <w:link w:val="CommentSubject"/>
    <w:uiPriority w:val="99"/>
    <w:locked/>
    <w:rsid w:val="00F206E0"/>
    <w:rPr>
      <w:b/>
      <w:bCs/>
    </w:rPr>
  </w:style>
  <w:style w:type="paragraph" w:customStyle="1" w:styleId="Char1">
    <w:name w:val="Char1"/>
    <w:basedOn w:val="Normal"/>
    <w:uiPriority w:val="99"/>
    <w:rsid w:val="00F206E0"/>
    <w:rPr>
      <w:rFonts w:ascii="Tahoma" w:hAnsi="Tahoma"/>
      <w:sz w:val="24"/>
      <w:szCs w:val="20"/>
    </w:rPr>
  </w:style>
  <w:style w:type="paragraph" w:styleId="TOC2">
    <w:name w:val="toc 2"/>
    <w:basedOn w:val="Normal"/>
    <w:next w:val="Normal"/>
    <w:autoRedefine/>
    <w:uiPriority w:val="99"/>
    <w:rsid w:val="00F206E0"/>
    <w:pPr>
      <w:ind w:leftChars="200" w:left="420"/>
    </w:pPr>
    <w:rPr>
      <w:rFonts w:ascii="Times New Roman" w:hAnsi="Times New Roman"/>
      <w:szCs w:val="24"/>
    </w:rPr>
  </w:style>
  <w:style w:type="paragraph" w:styleId="TOC1">
    <w:name w:val="toc 1"/>
    <w:basedOn w:val="Normal"/>
    <w:next w:val="Normal"/>
    <w:autoRedefine/>
    <w:uiPriority w:val="99"/>
    <w:rsid w:val="00F206E0"/>
    <w:pPr>
      <w:tabs>
        <w:tab w:val="right" w:leader="dot" w:pos="9060"/>
      </w:tabs>
      <w:spacing w:line="300" w:lineRule="auto"/>
    </w:pPr>
    <w:rPr>
      <w:rFonts w:ascii="Times New Roman" w:hAnsi="Times New Roman"/>
      <w:b/>
      <w:noProof/>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1065</Words>
  <Characters>6073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zhuoyue</dc:creator>
  <cp:keywords/>
  <dc:description/>
  <cp:lastModifiedBy>微软用户</cp:lastModifiedBy>
  <cp:revision>3</cp:revision>
  <dcterms:created xsi:type="dcterms:W3CDTF">2012-11-12T07:22:00Z</dcterms:created>
  <dcterms:modified xsi:type="dcterms:W3CDTF">2013-03-04T08:00:00Z</dcterms:modified>
</cp:coreProperties>
</file>